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Pr="0036761F" w:rsidRDefault="0036761F" w:rsidP="0036761F">
      <w:pPr>
        <w:pStyle w:val="Title"/>
      </w:pPr>
      <w:r>
        <w:t>Redox Titration</w:t>
      </w:r>
    </w:p>
    <w:p w:rsidR="008444FF" w:rsidRDefault="0036761F">
      <w:pPr>
        <w:pStyle w:val="Heading1"/>
      </w:pPr>
      <w:r>
        <w:t>Purpose</w:t>
      </w:r>
    </w:p>
    <w:p w:rsidR="008444FF" w:rsidRDefault="0036761F" w:rsidP="00392E49">
      <w:pPr>
        <w:jc w:val="both"/>
      </w:pPr>
      <w:r>
        <w:t>To determine the concentration of a sodium thiosulphate (</w:t>
      </w:r>
      <m:oMath>
        <m:sSub>
          <m:sSubPr>
            <m:ctrlPr>
              <w:rPr>
                <w:rFonts w:ascii="Cambria Math" w:hAnsi="Cambria Math"/>
                <w:i/>
              </w:rPr>
            </m:ctrlPr>
          </m:sSubPr>
          <m:e>
            <m:r>
              <m:rPr>
                <m:nor/>
              </m:rPr>
              <w:rPr>
                <w:rFonts w:ascii="Cambria Math" w:hAnsi="Cambria Math"/>
              </w:rPr>
              <m:t>Na</m:t>
            </m:r>
          </m:e>
          <m:sub>
            <m:r>
              <m:rPr>
                <m:nor/>
              </m:rPr>
              <w:rPr>
                <w:rFonts w:ascii="Cambria Math" w:hAnsi="Cambria Math"/>
              </w:rPr>
              <m:t>2</m:t>
            </m:r>
          </m:sub>
        </m:sSub>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
          <m:sSubPr>
            <m:ctrlPr>
              <w:rPr>
                <w:rFonts w:ascii="Cambria Math" w:hAnsi="Cambria Math"/>
                <w:i/>
              </w:rPr>
            </m:ctrlPr>
          </m:sSubPr>
          <m:e>
            <m:r>
              <m:rPr>
                <m:nor/>
              </m:rPr>
              <w:rPr>
                <w:rFonts w:ascii="Cambria Math" w:hAnsi="Cambria Math"/>
              </w:rPr>
              <m:t>O</m:t>
            </m:r>
          </m:e>
          <m:sub>
            <m:r>
              <m:rPr>
                <m:nor/>
              </m:rPr>
              <w:rPr>
                <w:rFonts w:ascii="Cambria Math" w:hAnsi="Cambria Math"/>
              </w:rPr>
              <m:t>3</m:t>
            </m:r>
          </m:sub>
        </m:sSub>
      </m:oMath>
      <w:r>
        <w:t xml:space="preserve">) </w:t>
      </w:r>
      <w:r w:rsidR="008D0E23">
        <w:t xml:space="preserve">by a redox titration with </w:t>
      </w:r>
      <w:proofErr w:type="gramStart"/>
      <w:r w:rsidR="008D0E23">
        <w:t xml:space="preserve">the </w:t>
      </w:r>
      <m:oMath>
        <m:sSub>
          <m:sSubPr>
            <m:ctrlPr>
              <w:rPr>
                <w:rFonts w:ascii="Cambria Math" w:hAnsi="Cambria Math"/>
                <w:i/>
              </w:rPr>
            </m:ctrlPr>
          </m:sSubPr>
          <m:e>
            <m:r>
              <m:rPr>
                <m:nor/>
              </m:rPr>
              <w:rPr>
                <w:rFonts w:ascii="Cambria Math" w:hAnsi="Cambria Math"/>
              </w:rPr>
              <m:t>I</m:t>
            </m:r>
            <w:proofErr w:type="gramEnd"/>
          </m:e>
          <m:sub>
            <m:r>
              <m:rPr>
                <m:nor/>
              </m:rPr>
              <w:rPr>
                <w:rFonts w:ascii="Cambria Math" w:hAnsi="Cambria Math"/>
              </w:rPr>
              <m:t>2</m:t>
            </m:r>
          </m:sub>
        </m:sSub>
        <m:r>
          <w:rPr>
            <w:rFonts w:ascii="Cambria Math" w:hAnsi="Cambria Math"/>
          </w:rPr>
          <m:t xml:space="preserve"> </m:t>
        </m:r>
      </m:oMath>
      <w:r>
        <w:t xml:space="preserve">generated in a reaction with </w:t>
      </w:r>
      <m:oMath>
        <m:sSub>
          <m:sSubPr>
            <m:ctrlPr>
              <w:rPr>
                <w:rFonts w:ascii="Cambria Math" w:hAnsi="Cambria Math"/>
                <w:i/>
              </w:rPr>
            </m:ctrlPr>
          </m:sSubPr>
          <m:e>
            <m:r>
              <m:rPr>
                <m:nor/>
              </m:rPr>
              <w:rPr>
                <w:rFonts w:ascii="Cambria Math" w:hAnsi="Cambria Math"/>
              </w:rPr>
              <m:t>KIO</m:t>
            </m:r>
          </m:e>
          <m:sub>
            <m:r>
              <w:rPr>
                <w:rFonts w:ascii="Cambria Math" w:hAnsi="Cambria Math"/>
              </w:rPr>
              <m:t>3</m:t>
            </m:r>
          </m:sub>
        </m:sSub>
      </m:oMath>
      <w:r>
        <w:t>using the starch-iodine complex as the indicator.</w:t>
      </w:r>
    </w:p>
    <w:p w:rsidR="0036761F" w:rsidRDefault="0036761F" w:rsidP="0036761F">
      <w:pPr>
        <w:pStyle w:val="Heading1"/>
      </w:pPr>
      <w:r>
        <w:t>Introduction</w:t>
      </w:r>
    </w:p>
    <w:p w:rsidR="0036761F" w:rsidRDefault="0036761F" w:rsidP="00392E49">
      <w:pPr>
        <w:jc w:val="both"/>
      </w:pPr>
      <w:r>
        <w:t>In a reaction with the thiosulphate ion (</w:t>
      </w:r>
      <m:oMath>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oMath>
      <w:r>
        <w:t>), iodine (</w:t>
      </w:r>
      <m:oMath>
        <m:sSub>
          <m:sSubPr>
            <m:ctrlPr>
              <w:rPr>
                <w:rFonts w:ascii="Cambria Math" w:hAnsi="Cambria Math"/>
                <w:i/>
              </w:rPr>
            </m:ctrlPr>
          </m:sSubPr>
          <m:e>
            <m:r>
              <m:rPr>
                <m:nor/>
              </m:rPr>
              <w:rPr>
                <w:rFonts w:ascii="Cambria Math" w:hAnsi="Cambria Math"/>
              </w:rPr>
              <m:t>I</m:t>
            </m:r>
          </m:e>
          <m:sub>
            <m:r>
              <m:rPr>
                <m:nor/>
              </m:rPr>
              <w:rPr>
                <w:rFonts w:ascii="Cambria Math" w:hAnsi="Cambria Math"/>
              </w:rPr>
              <m:t>2</m:t>
            </m:r>
          </m:sub>
        </m:sSub>
      </m:oMath>
      <w:r>
        <w:t>) is reduced to iodide (</w:t>
      </w:r>
      <m:oMath>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oMath>
      <w:r>
        <w:t>) and the thiosulphate is oxidized to the tetrathionate ion (</w:t>
      </w:r>
      <m:oMath>
        <m:sSub>
          <m:sSubPr>
            <m:ctrlPr>
              <w:rPr>
                <w:rFonts w:ascii="Cambria Math" w:hAnsi="Cambria Math"/>
                <w:i/>
              </w:rPr>
            </m:ctrlPr>
          </m:sSubPr>
          <m:e>
            <m:r>
              <m:rPr>
                <m:nor/>
              </m:rPr>
              <w:rPr>
                <w:rFonts w:ascii="Cambria Math" w:hAnsi="Cambria Math"/>
              </w:rPr>
              <m:t>S</m:t>
            </m:r>
          </m:e>
          <m:sub>
            <m:r>
              <m:rPr>
                <m:nor/>
              </m:rPr>
              <w:rPr>
                <w:rFonts w:ascii="Cambria Math" w:hAnsi="Cambria Math"/>
              </w:rPr>
              <m:t>4</m:t>
            </m:r>
          </m:sub>
        </m:sSub>
        <m:sSubSup>
          <m:sSubSupPr>
            <m:ctrlPr>
              <w:rPr>
                <w:rFonts w:ascii="Cambria Math" w:hAnsi="Cambria Math"/>
                <w:i/>
              </w:rPr>
            </m:ctrlPr>
          </m:sSubSupPr>
          <m:e>
            <m:r>
              <m:rPr>
                <m:nor/>
              </m:rPr>
              <w:rPr>
                <w:rFonts w:ascii="Cambria Math" w:hAnsi="Cambria Math"/>
              </w:rPr>
              <m:t>O</m:t>
            </m:r>
          </m:e>
          <m:sub>
            <m:r>
              <w:rPr>
                <w:rFonts w:ascii="Cambria Math" w:hAnsi="Cambria Math"/>
              </w:rPr>
              <m:t>6</m:t>
            </m:r>
          </m:sub>
          <m:sup>
            <m:r>
              <m:rPr>
                <m:nor/>
              </m:rPr>
              <w:rPr>
                <w:rFonts w:ascii="Cambria Math" w:hAnsi="Cambria Math"/>
              </w:rPr>
              <m:t>2-</m:t>
            </m:r>
          </m:sup>
        </m:sSubSup>
      </m:oMath>
      <w:r>
        <w:t>). Iodine is only slightly soluble in water, but in the presence of excess iodide ion, it forms the soluble tri-iodide ion (</w:t>
      </w:r>
      <m:oMath>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w:r>
        <w:t xml:space="preserve">) that is used in redox titrations: </w:t>
      </w:r>
      <m:oMath>
        <m:sSub>
          <m:sSubPr>
            <m:ctrlPr>
              <w:rPr>
                <w:rFonts w:ascii="Cambria Math" w:hAnsi="Cambria Math"/>
                <w:i/>
              </w:rPr>
            </m:ctrlPr>
          </m:sSubPr>
          <m:e>
            <m:r>
              <m:rPr>
                <m:nor/>
              </m:rPr>
              <w:rPr>
                <w:rFonts w:ascii="Cambria Math" w:hAnsi="Cambria Math"/>
              </w:rPr>
              <m:t>I</m:t>
            </m:r>
          </m:e>
          <m:sub>
            <m:r>
              <m:rPr>
                <m:nor/>
              </m:rPr>
              <w:rPr>
                <w:rFonts w:ascii="Cambria Math" w:hAnsi="Cambria Math"/>
              </w:rPr>
              <m:t>2</m:t>
            </m:r>
          </m:sub>
        </m:sSub>
        <m:r>
          <m:rPr>
            <m:nor/>
          </m:rPr>
          <w:rPr>
            <w:rFonts w:ascii="Cambria Math" w:hAnsi="Cambria Math"/>
          </w:rPr>
          <m:t xml:space="preserve"> +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w:r>
        <w:t xml:space="preserve">. The actual reaction that occurs in the redox titration is then between the tri-iodide ion and the thiosulphate ion. </w:t>
      </w:r>
    </w:p>
    <w:p w:rsidR="0036761F" w:rsidRDefault="0036761F" w:rsidP="00392E49">
      <w:pPr>
        <w:jc w:val="both"/>
      </w:pPr>
      <w:r>
        <w:t xml:space="preserve">In this experiment, the thiosulphate is titrated against a known volume of a </w:t>
      </w:r>
      <w:r w:rsidRPr="0036761F">
        <w:t xml:space="preserve">standard iodate in the presence of excess iodide. The endpoint is signaled by the disappearance of a blue </w:t>
      </w:r>
      <w:r w:rsidR="008D0E23" w:rsidRPr="0036761F">
        <w:t>color</w:t>
      </w:r>
      <w:r w:rsidRPr="0036761F">
        <w:t>, due to a starch indicator, when enough thiosulfate has been added to consume the iodine.</w:t>
      </w:r>
    </w:p>
    <w:p w:rsidR="008D0E23" w:rsidRDefault="008D0E23" w:rsidP="008D0E23">
      <w:pPr>
        <w:pStyle w:val="Heading1"/>
      </w:pPr>
      <w:r>
        <w:t>Pre-Lab Questions</w:t>
      </w:r>
    </w:p>
    <w:p w:rsidR="008D0E23" w:rsidRPr="008D0E23" w:rsidRDefault="008D0E23" w:rsidP="008D0E23">
      <w:pPr>
        <w:pStyle w:val="ListParagraph"/>
        <w:numPr>
          <w:ilvl w:val="0"/>
          <w:numId w:val="3"/>
        </w:numPr>
        <w:tabs>
          <w:tab w:val="left" w:pos="-1440"/>
        </w:tabs>
        <w:rPr>
          <w:sz w:val="20"/>
          <w:szCs w:val="20"/>
        </w:rPr>
      </w:pPr>
      <w:r w:rsidRPr="008D0E23">
        <w:rPr>
          <w:sz w:val="20"/>
          <w:szCs w:val="20"/>
        </w:rPr>
        <w:t>Write balanced net ionic equations for the reaction of:</w:t>
      </w:r>
    </w:p>
    <w:p w:rsidR="008D0E23" w:rsidRDefault="008D0E23" w:rsidP="008D0E23">
      <w:pPr>
        <w:pStyle w:val="ListParagraph"/>
        <w:numPr>
          <w:ilvl w:val="0"/>
          <w:numId w:val="4"/>
        </w:numPr>
        <w:tabs>
          <w:tab w:val="left" w:pos="-1440"/>
        </w:tabs>
      </w:pPr>
      <w:r w:rsidRPr="008D0E23">
        <w:rPr>
          <w:sz w:val="20"/>
          <w:szCs w:val="20"/>
        </w:rPr>
        <w:t>Iodate ion (</w:t>
      </w:r>
      <m:oMath>
        <m:sSubSup>
          <m:sSubSupPr>
            <m:ctrlPr>
              <w:rPr>
                <w:rFonts w:ascii="Cambria Math" w:hAnsi="Cambria Math"/>
                <w:i/>
                <w:sz w:val="20"/>
                <w:szCs w:val="20"/>
              </w:rPr>
            </m:ctrlPr>
          </m:sSubSupPr>
          <m:e>
            <m:r>
              <m:rPr>
                <m:nor/>
              </m:rPr>
              <w:rPr>
                <w:rFonts w:ascii="Cambria Math" w:hAnsi="Cambria Math"/>
                <w:sz w:val="20"/>
                <w:szCs w:val="20"/>
              </w:rPr>
              <m:t>IO</m:t>
            </m:r>
          </m:e>
          <m:sub>
            <m:r>
              <m:rPr>
                <m:nor/>
              </m:rPr>
              <w:rPr>
                <w:rFonts w:ascii="Cambria Math" w:hAnsi="Cambria Math"/>
                <w:sz w:val="20"/>
                <w:szCs w:val="20"/>
              </w:rPr>
              <m:t>3</m:t>
            </m:r>
          </m:sub>
          <m:sup>
            <m:r>
              <m:rPr>
                <m:nor/>
              </m:rPr>
              <w:rPr>
                <w:rFonts w:ascii="Cambria Math" w:hAnsi="Cambria Math"/>
                <w:sz w:val="20"/>
                <w:szCs w:val="20"/>
              </w:rPr>
              <m:t>-</m:t>
            </m:r>
          </m:sup>
        </m:sSubSup>
      </m:oMath>
      <w:r w:rsidRPr="008D0E23">
        <w:rPr>
          <w:sz w:val="20"/>
          <w:szCs w:val="20"/>
        </w:rPr>
        <w:t xml:space="preserve">) with iodide in an acid solution to form </w:t>
      </w:r>
      <m:oMath>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3235"/>
      </w:tblGrid>
      <w:tr w:rsidR="00392E49" w:rsidTr="00392E49">
        <w:tc>
          <w:tcPr>
            <w:tcW w:w="4130" w:type="dxa"/>
          </w:tcPr>
          <w:p w:rsidR="00392E49" w:rsidRPr="00392E49" w:rsidRDefault="00392E49" w:rsidP="00392E49">
            <w:pPr>
              <w:tabs>
                <w:tab w:val="left" w:pos="-1440"/>
              </w:tabs>
              <w:jc w:val="right"/>
              <w:rPr>
                <w:b/>
                <w:sz w:val="22"/>
                <w:u w:val="single"/>
              </w:rPr>
            </w:pPr>
            <w:r w:rsidRPr="00392E49">
              <w:rPr>
                <w:b/>
                <w:sz w:val="22"/>
                <w:u w:val="single"/>
              </w:rPr>
              <w:t>Step</w:t>
            </w:r>
          </w:p>
        </w:tc>
        <w:tc>
          <w:tcPr>
            <w:tcW w:w="3235" w:type="dxa"/>
          </w:tcPr>
          <w:p w:rsidR="00392E49" w:rsidRPr="00392E49" w:rsidRDefault="00392E49" w:rsidP="00392E49">
            <w:pPr>
              <w:tabs>
                <w:tab w:val="left" w:pos="-1440"/>
              </w:tabs>
              <w:jc w:val="both"/>
              <w:rPr>
                <w:rFonts w:ascii="Century Gothic" w:eastAsia="Meiryo" w:hAnsi="Century Gothic" w:cs="Times New Roman"/>
                <w:b/>
                <w:sz w:val="22"/>
                <w:u w:val="single"/>
              </w:rPr>
            </w:pPr>
            <w:r w:rsidRPr="00392E49">
              <w:rPr>
                <w:rFonts w:ascii="Century Gothic" w:eastAsia="Meiryo" w:hAnsi="Century Gothic" w:cs="Times New Roman"/>
                <w:b/>
                <w:sz w:val="22"/>
                <w:u w:val="single"/>
              </w:rPr>
              <w:t>Process</w:t>
            </w:r>
          </w:p>
        </w:tc>
      </w:tr>
      <w:tr w:rsidR="008D0E23" w:rsidTr="00392E49">
        <w:tc>
          <w:tcPr>
            <w:tcW w:w="4130" w:type="dxa"/>
          </w:tcPr>
          <w:p w:rsidR="008D0E23" w:rsidRDefault="008D0E23" w:rsidP="00392E49">
            <w:pPr>
              <w:tabs>
                <w:tab w:val="left" w:pos="-1440"/>
              </w:tabs>
              <w:jc w:val="right"/>
            </w:pPr>
            <w:r>
              <w:t>Unbalanced equation</w:t>
            </w:r>
            <w:r w:rsidR="00392E49">
              <w:t xml:space="preserve"> </w:t>
            </w:r>
            <w:r w:rsidR="00392E49">
              <w:sym w:font="Wingdings" w:char="F0E0"/>
            </w:r>
          </w:p>
        </w:tc>
        <w:tc>
          <w:tcPr>
            <w:tcW w:w="3235" w:type="dxa"/>
          </w:tcPr>
          <w:p w:rsidR="008D0E23" w:rsidRPr="00392E49" w:rsidRDefault="004C29FD" w:rsidP="00392E49">
            <w:pPr>
              <w:tabs>
                <w:tab w:val="left" w:pos="-1440"/>
              </w:tabs>
              <w:jc w:val="both"/>
            </w:pPr>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m:oMathPara>
          </w:p>
        </w:tc>
      </w:tr>
      <w:tr w:rsidR="008D0E23" w:rsidTr="00392E49">
        <w:tc>
          <w:tcPr>
            <w:tcW w:w="4130" w:type="dxa"/>
          </w:tcPr>
          <w:p w:rsidR="008D0E23" w:rsidRDefault="00392E49" w:rsidP="00392E49">
            <w:pPr>
              <w:tabs>
                <w:tab w:val="left" w:pos="-1440"/>
              </w:tabs>
              <w:jc w:val="right"/>
            </w:pPr>
            <w:r>
              <w:t xml:space="preserve">Balance atoms other than </w:t>
            </w:r>
            <m:oMath>
              <m:r>
                <m:rPr>
                  <m:nor/>
                </m:rPr>
                <w:rPr>
                  <w:rFonts w:ascii="Cambria Math" w:hAnsi="Cambria Math"/>
                </w:rPr>
                <m:t>O</m:t>
              </m:r>
            </m:oMath>
            <w:r>
              <w:t xml:space="preserve"> and </w:t>
            </w:r>
            <m:oMath>
              <m:r>
                <m:rPr>
                  <m:nor/>
                </m:rPr>
                <w:rPr>
                  <w:rFonts w:ascii="Cambria Math" w:hAnsi="Cambria Math"/>
                </w:rPr>
                <m:t>H</m:t>
              </m:r>
            </m:oMath>
            <w:r>
              <w:t xml:space="preserve"> </w:t>
            </w:r>
            <w:r>
              <w:sym w:font="Wingdings" w:char="F0E0"/>
            </w:r>
          </w:p>
        </w:tc>
        <w:tc>
          <w:tcPr>
            <w:tcW w:w="3235" w:type="dxa"/>
          </w:tcPr>
          <w:p w:rsidR="008D0E23" w:rsidRPr="00392E49" w:rsidRDefault="004C29FD" w:rsidP="00392E49">
            <w:pPr>
              <w:tabs>
                <w:tab w:val="left" w:pos="-1440"/>
              </w:tabs>
              <w:jc w:val="both"/>
            </w:pPr>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+ 8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3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m:oMathPara>
          </w:p>
        </w:tc>
      </w:tr>
      <w:tr w:rsidR="00392E49" w:rsidTr="00392E49">
        <w:tc>
          <w:tcPr>
            <w:tcW w:w="4130" w:type="dxa"/>
          </w:tcPr>
          <w:p w:rsidR="00392E49" w:rsidRPr="00392E49" w:rsidRDefault="00392E49" w:rsidP="00392E49">
            <w:pPr>
              <w:tabs>
                <w:tab w:val="left" w:pos="-1440"/>
              </w:tabs>
              <w:jc w:val="right"/>
            </w:pPr>
            <w:r>
              <w:t xml:space="preserve">Balance </w:t>
            </w:r>
            <m:oMath>
              <m:r>
                <m:rPr>
                  <m:nor/>
                </m:rPr>
                <w:rPr>
                  <w:rFonts w:ascii="Cambria Math" w:hAnsi="Cambria Math"/>
                </w:rPr>
                <m:t>O</m:t>
              </m:r>
            </m:oMath>
            <w:r>
              <w:t xml:space="preserve"> by adding </w:t>
            </w:r>
            <m:oMath>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w:r>
              <w:t xml:space="preserve"> </w:t>
            </w:r>
            <w:r>
              <w:sym w:font="Wingdings" w:char="F0E0"/>
            </w:r>
          </w:p>
        </w:tc>
        <w:tc>
          <w:tcPr>
            <w:tcW w:w="3235" w:type="dxa"/>
          </w:tcPr>
          <w:p w:rsidR="00392E49" w:rsidRPr="00392E49" w:rsidRDefault="004C29FD" w:rsidP="00392E49">
            <w:pPr>
              <w:tabs>
                <w:tab w:val="left" w:pos="-1440"/>
              </w:tabs>
              <w:jc w:val="both"/>
              <w:rPr>
                <w:rFonts w:ascii="Century Gothic" w:eastAsia="Meiryo" w:hAnsi="Century Gothic" w:cs="Times New Roman"/>
              </w:rPr>
            </w:pPr>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+ 8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3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w:rPr>
                    <w:rFonts w:ascii="Cambria Math" w:hAnsi="Cambria Math"/>
                  </w:rPr>
                  <m:t>+</m:t>
                </m:r>
                <m:r>
                  <m:rPr>
                    <m:nor/>
                  </m:rPr>
                  <w:rPr>
                    <w:rFonts w:ascii="Cambria Math" w:hAnsi="Cambria Math"/>
                  </w:rPr>
                  <m:t>3</m:t>
                </m:r>
                <m:r>
                  <w:rPr>
                    <w:rFonts w:ascii="Cambria Math" w:hAnsi="Cambria Math"/>
                  </w:rPr>
                  <m:t xml:space="preserve">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m:oMathPara>
          </w:p>
        </w:tc>
      </w:tr>
      <w:tr w:rsidR="00392E49" w:rsidTr="00392E49">
        <w:tc>
          <w:tcPr>
            <w:tcW w:w="4130" w:type="dxa"/>
          </w:tcPr>
          <w:p w:rsidR="00392E49" w:rsidRDefault="00392E49" w:rsidP="00392E49">
            <w:pPr>
              <w:tabs>
                <w:tab w:val="left" w:pos="-1440"/>
              </w:tabs>
              <w:jc w:val="right"/>
            </w:pPr>
            <w:r>
              <w:t xml:space="preserve">Balance </w:t>
            </w:r>
            <m:oMath>
              <m:r>
                <m:rPr>
                  <m:nor/>
                </m:rPr>
                <w:rPr>
                  <w:rFonts w:ascii="Cambria Math" w:hAnsi="Cambria Math"/>
                </w:rPr>
                <m:t>H</m:t>
              </m:r>
            </m:oMath>
            <w:r>
              <w:t xml:space="preserve"> by adding </w:t>
            </w:r>
            <m:oMath>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oMath>
            <w:r>
              <w:t xml:space="preserve">ions </w:t>
            </w:r>
            <w:r>
              <w:sym w:font="Wingdings" w:char="F0E0"/>
            </w:r>
          </w:p>
        </w:tc>
        <w:tc>
          <w:tcPr>
            <w:tcW w:w="3235" w:type="dxa"/>
          </w:tcPr>
          <w:p w:rsidR="00392E49" w:rsidRPr="00392E49" w:rsidRDefault="004C29FD" w:rsidP="00392E49">
            <w:pPr>
              <w:tabs>
                <w:tab w:val="left" w:pos="-1440"/>
              </w:tabs>
              <w:jc w:val="both"/>
              <w:rPr>
                <w:rFonts w:ascii="Century Gothic" w:eastAsia="Meiryo" w:hAnsi="Century Gothic" w:cs="Times New Roman"/>
              </w:rPr>
            </w:pPr>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+ 8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+ 6 </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m:rPr>
                    <m:nor/>
                  </m:rPr>
                  <w:rPr>
                    <w:rFonts w:ascii="Cambria Math" w:hAnsi="Cambria Math"/>
                  </w:rPr>
                  <m:t xml:space="preserve"> → 3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w:rPr>
                    <w:rFonts w:ascii="Cambria Math" w:hAnsi="Cambria Math"/>
                  </w:rPr>
                  <m:t>+</m:t>
                </m:r>
                <m:r>
                  <m:rPr>
                    <m:nor/>
                  </m:rPr>
                  <w:rPr>
                    <w:rFonts w:ascii="Cambria Math" w:hAnsi="Cambria Math"/>
                  </w:rPr>
                  <m:t>3</m:t>
                </m:r>
                <m:r>
                  <w:rPr>
                    <w:rFonts w:ascii="Cambria Math" w:hAnsi="Cambria Math"/>
                  </w:rPr>
                  <m:t xml:space="preserve">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m:oMathPara>
          </w:p>
        </w:tc>
      </w:tr>
      <w:tr w:rsidR="00392E49" w:rsidTr="00392E49">
        <w:tc>
          <w:tcPr>
            <w:tcW w:w="4130" w:type="dxa"/>
          </w:tcPr>
          <w:p w:rsidR="00392E49" w:rsidRDefault="00392E49" w:rsidP="00392E49">
            <w:pPr>
              <w:tabs>
                <w:tab w:val="left" w:pos="-1440"/>
              </w:tabs>
              <w:jc w:val="right"/>
            </w:pPr>
            <w:r>
              <w:t xml:space="preserve">Final Equation </w:t>
            </w:r>
            <w:r>
              <w:sym w:font="Wingdings" w:char="F0E0"/>
            </w:r>
          </w:p>
        </w:tc>
        <w:tc>
          <w:tcPr>
            <w:tcW w:w="3235" w:type="dxa"/>
          </w:tcPr>
          <w:p w:rsidR="00392E49" w:rsidRPr="00392E49" w:rsidRDefault="004C29FD" w:rsidP="00392E49">
            <w:pPr>
              <w:tabs>
                <w:tab w:val="left" w:pos="-1440"/>
              </w:tabs>
              <w:jc w:val="both"/>
              <w:rPr>
                <w:rFonts w:ascii="Century Gothic" w:eastAsia="Meiryo" w:hAnsi="Century Gothic" w:cs="Times New Roman"/>
              </w:rPr>
            </w:pPr>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+ 8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+ 6 </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m:rPr>
                    <m:nor/>
                  </m:rPr>
                  <w:rPr>
                    <w:rFonts w:ascii="Cambria Math" w:hAnsi="Cambria Math"/>
                  </w:rPr>
                  <m:t xml:space="preserve"> → 3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w:rPr>
                    <w:rFonts w:ascii="Cambria Math" w:hAnsi="Cambria Math"/>
                  </w:rPr>
                  <m:t>+</m:t>
                </m:r>
                <m:r>
                  <m:rPr>
                    <m:nor/>
                  </m:rPr>
                  <w:rPr>
                    <w:rFonts w:ascii="Cambria Math" w:hAnsi="Cambria Math"/>
                  </w:rPr>
                  <m:t>3</m:t>
                </m:r>
                <m:r>
                  <w:rPr>
                    <w:rFonts w:ascii="Cambria Math" w:hAnsi="Cambria Math"/>
                  </w:rPr>
                  <m:t xml:space="preserve">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m:oMathPara>
          </w:p>
        </w:tc>
      </w:tr>
    </w:tbl>
    <w:p w:rsidR="008D0E23" w:rsidRPr="008D0E23" w:rsidRDefault="008D0E23" w:rsidP="008D0E23">
      <w:pPr>
        <w:tabs>
          <w:tab w:val="left" w:pos="-1440"/>
        </w:tabs>
        <w:ind w:left="360"/>
      </w:pPr>
    </w:p>
    <w:p w:rsidR="008D0E23" w:rsidRPr="00392E49" w:rsidRDefault="004C29FD" w:rsidP="008D0E23">
      <w:pPr>
        <w:pStyle w:val="ListParagraph"/>
        <w:numPr>
          <w:ilvl w:val="0"/>
          <w:numId w:val="4"/>
        </w:numPr>
        <w:tabs>
          <w:tab w:val="left" w:pos="-1440"/>
        </w:tabs>
      </w:pPr>
      <m:oMath>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w:r w:rsidR="008D0E23">
        <w:t xml:space="preserve"> </w:t>
      </w:r>
      <w:r w:rsidR="008D0E23" w:rsidRPr="008D0E23">
        <w:rPr>
          <w:sz w:val="20"/>
          <w:szCs w:val="20"/>
        </w:rPr>
        <w:t>and the thiosulfate ion to form the iodide ion and tetrathionate 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481"/>
      </w:tblGrid>
      <w:tr w:rsidR="00392E49" w:rsidTr="00A179C4">
        <w:tc>
          <w:tcPr>
            <w:tcW w:w="4130" w:type="dxa"/>
          </w:tcPr>
          <w:p w:rsidR="00392E49" w:rsidRPr="00392E49" w:rsidRDefault="00392E49" w:rsidP="00392E49">
            <w:pPr>
              <w:tabs>
                <w:tab w:val="left" w:pos="-1440"/>
              </w:tabs>
              <w:jc w:val="right"/>
              <w:rPr>
                <w:b/>
                <w:sz w:val="22"/>
                <w:u w:val="single"/>
              </w:rPr>
            </w:pPr>
            <w:r w:rsidRPr="00392E49">
              <w:rPr>
                <w:b/>
                <w:sz w:val="22"/>
                <w:u w:val="single"/>
              </w:rPr>
              <w:t>Step</w:t>
            </w:r>
          </w:p>
        </w:tc>
        <w:tc>
          <w:tcPr>
            <w:tcW w:w="4481" w:type="dxa"/>
          </w:tcPr>
          <w:p w:rsidR="00392E49" w:rsidRPr="00392E49" w:rsidRDefault="00392E49" w:rsidP="00392E49">
            <w:pPr>
              <w:tabs>
                <w:tab w:val="left" w:pos="-1440"/>
              </w:tabs>
              <w:rPr>
                <w:b/>
                <w:sz w:val="22"/>
                <w:u w:val="single"/>
              </w:rPr>
            </w:pPr>
            <w:r w:rsidRPr="00392E49">
              <w:rPr>
                <w:b/>
                <w:sz w:val="22"/>
                <w:u w:val="single"/>
              </w:rPr>
              <w:t>Process</w:t>
            </w:r>
          </w:p>
        </w:tc>
      </w:tr>
      <w:tr w:rsidR="00392E49" w:rsidTr="00A179C4">
        <w:tc>
          <w:tcPr>
            <w:tcW w:w="4130" w:type="dxa"/>
          </w:tcPr>
          <w:p w:rsidR="00392E49" w:rsidRDefault="00392E49" w:rsidP="00392E49">
            <w:pPr>
              <w:tabs>
                <w:tab w:val="left" w:pos="-1440"/>
              </w:tabs>
              <w:jc w:val="right"/>
            </w:pPr>
            <w:r>
              <w:t xml:space="preserve">Unbalanced Equation </w:t>
            </w:r>
            <w:r>
              <w:sym w:font="Wingdings" w:char="F0E0"/>
            </w:r>
          </w:p>
        </w:tc>
        <w:tc>
          <w:tcPr>
            <w:tcW w:w="4481" w:type="dxa"/>
          </w:tcPr>
          <w:p w:rsidR="00392E49" w:rsidRPr="00A179C4" w:rsidRDefault="004C29FD" w:rsidP="00392E49">
            <w:pPr>
              <w:tabs>
                <w:tab w:val="left" w:pos="-1440"/>
              </w:tabs>
            </w:pPr>
            <m:oMathPara>
              <m:oMathParaPr>
                <m:jc m:val="left"/>
              </m:oMathParaPr>
              <m:oMath>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r>
                  <m:rPr>
                    <m:nor/>
                  </m:rPr>
                  <w:rPr>
                    <w:rFonts w:ascii="Cambria Math" w:hAnsi="Cambria Math"/>
                  </w:rPr>
                  <m:t xml:space="preserve"> +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 xml:space="preserve">3  </m:t>
                    </m:r>
                  </m:sub>
                  <m:sup>
                    <m:r>
                      <m:rPr>
                        <m:nor/>
                      </m:rPr>
                      <w:rPr>
                        <w:rFonts w:ascii="Cambria Math" w:hAnsi="Cambria Math"/>
                      </w:rPr>
                      <m:t>-</m:t>
                    </m:r>
                  </m:sup>
                </m:sSubSup>
                <m:r>
                  <m:rPr>
                    <m:nor/>
                  </m:rPr>
                  <w:rPr>
                    <w:rFonts w:ascii="Cambria Math" w:hAnsi="Cambria Math"/>
                  </w:rPr>
                  <m:t xml:space="preserve">→ </m:t>
                </m:r>
                <m:sSup>
                  <m:sSupPr>
                    <m:ctrlPr>
                      <w:rPr>
                        <w:rFonts w:ascii="Cambria Math" w:hAnsi="Cambria Math"/>
                        <w:i/>
                      </w:rPr>
                    </m:ctrlPr>
                  </m:sSupPr>
                  <m:e>
                    <m:r>
                      <m:rPr>
                        <m:nor/>
                      </m:rPr>
                      <w:rPr>
                        <w:rFonts w:ascii="Cambria Math" w:hAnsi="Cambria Math"/>
                      </w:rPr>
                      <m:t xml:space="preserve"> I</m:t>
                    </m:r>
                  </m:e>
                  <m:sup>
                    <m:r>
                      <m:rPr>
                        <m:nor/>
                      </m:rPr>
                      <w:rPr>
                        <w:rFonts w:ascii="Cambria Math" w:hAnsi="Cambria Math"/>
                      </w:rPr>
                      <m:t>-</m:t>
                    </m:r>
                  </m:sup>
                </m:sSup>
                <m:r>
                  <m:rPr>
                    <m:nor/>
                  </m:rPr>
                  <w:rPr>
                    <w:rFonts w:ascii="Cambria Math" w:hAnsi="Cambria Math"/>
                  </w:rPr>
                  <m:t xml:space="preserve"> + </m:t>
                </m:r>
                <m:sSub>
                  <m:sSubPr>
                    <m:ctrlPr>
                      <w:rPr>
                        <w:rFonts w:ascii="Cambria Math" w:hAnsi="Cambria Math"/>
                        <w:i/>
                      </w:rPr>
                    </m:ctrlPr>
                  </m:sSubPr>
                  <m:e>
                    <m:r>
                      <m:rPr>
                        <m:nor/>
                      </m:rPr>
                      <w:rPr>
                        <w:rFonts w:ascii="Cambria Math" w:hAnsi="Cambria Math"/>
                      </w:rPr>
                      <m:t>S</m:t>
                    </m:r>
                  </m:e>
                  <m:sub>
                    <m:r>
                      <m:rPr>
                        <m:nor/>
                      </m:rPr>
                      <w:rPr>
                        <w:rFonts w:ascii="Cambria Math" w:hAnsi="Cambria Math"/>
                      </w:rPr>
                      <m:t>4</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6</m:t>
                    </m:r>
                  </m:sub>
                  <m:sup>
                    <m:r>
                      <m:rPr>
                        <m:nor/>
                      </m:rPr>
                      <w:rPr>
                        <w:rFonts w:ascii="Cambria Math" w:hAnsi="Cambria Math"/>
                      </w:rPr>
                      <m:t>2-</m:t>
                    </m:r>
                  </m:sup>
                </m:sSubSup>
              </m:oMath>
            </m:oMathPara>
          </w:p>
        </w:tc>
      </w:tr>
      <w:tr w:rsidR="00392E49" w:rsidTr="00A179C4">
        <w:tc>
          <w:tcPr>
            <w:tcW w:w="4130" w:type="dxa"/>
          </w:tcPr>
          <w:p w:rsidR="00392E49" w:rsidRDefault="00392E49" w:rsidP="00392E49">
            <w:pPr>
              <w:tabs>
                <w:tab w:val="left" w:pos="-1440"/>
              </w:tabs>
              <w:jc w:val="right"/>
            </w:pPr>
            <w:r>
              <w:t xml:space="preserve">Balance atoms other than </w:t>
            </w:r>
            <m:oMath>
              <m:r>
                <m:rPr>
                  <m:nor/>
                </m:rPr>
                <w:rPr>
                  <w:rFonts w:ascii="Cambria Math" w:hAnsi="Cambria Math"/>
                </w:rPr>
                <m:t>O</m:t>
              </m:r>
            </m:oMath>
            <w:r>
              <w:t xml:space="preserve"> and </w:t>
            </w:r>
            <m:oMath>
              <m:r>
                <m:rPr>
                  <m:nor/>
                </m:rPr>
                <w:rPr>
                  <w:rFonts w:ascii="Cambria Math" w:hAnsi="Cambria Math"/>
                </w:rPr>
                <m:t>H</m:t>
              </m:r>
            </m:oMath>
            <w:r>
              <w:t xml:space="preserve"> </w:t>
            </w:r>
            <w:r>
              <w:sym w:font="Wingdings" w:char="F0E0"/>
            </w:r>
          </w:p>
        </w:tc>
        <w:tc>
          <w:tcPr>
            <w:tcW w:w="4481" w:type="dxa"/>
          </w:tcPr>
          <w:p w:rsidR="00392E49" w:rsidRPr="00A179C4" w:rsidRDefault="004C29FD" w:rsidP="00392E49">
            <w:pPr>
              <w:tabs>
                <w:tab w:val="left" w:pos="-1440"/>
              </w:tabs>
            </w:pPr>
            <m:oMathPara>
              <m:oMathParaPr>
                <m:jc m:val="left"/>
              </m:oMathParaPr>
              <m:oMath>
                <m:sSub>
                  <m:sSubPr>
                    <m:ctrlPr>
                      <w:rPr>
                        <w:rFonts w:ascii="Cambria Math" w:hAnsi="Cambria Math"/>
                        <w:i/>
                      </w:rPr>
                    </m:ctrlPr>
                  </m:sSubPr>
                  <m:e>
                    <m:r>
                      <m:rPr>
                        <m:nor/>
                      </m:rPr>
                      <w:rPr>
                        <w:rFonts w:ascii="Cambria Math" w:hAnsi="Cambria Math"/>
                      </w:rPr>
                      <m:t>2 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r>
                  <m:rPr>
                    <m:nor/>
                  </m:rPr>
                  <w:rPr>
                    <w:rFonts w:ascii="Cambria Math" w:hAnsi="Cambria Math"/>
                  </w:rPr>
                  <m:t xml:space="preserve"> +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m:t>
                </m:r>
                <m:sSup>
                  <m:sSupPr>
                    <m:ctrlPr>
                      <w:rPr>
                        <w:rFonts w:ascii="Cambria Math" w:hAnsi="Cambria Math"/>
                        <w:i/>
                      </w:rPr>
                    </m:ctrlPr>
                  </m:sSupPr>
                  <m:e>
                    <m:r>
                      <m:rPr>
                        <m:nor/>
                      </m:rPr>
                      <w:rPr>
                        <w:rFonts w:ascii="Cambria Math" w:hAnsi="Cambria Math"/>
                      </w:rPr>
                      <m:t xml:space="preserve"> 3 I</m:t>
                    </m:r>
                  </m:e>
                  <m:sup>
                    <m:r>
                      <m:rPr>
                        <m:nor/>
                      </m:rPr>
                      <w:rPr>
                        <w:rFonts w:ascii="Cambria Math" w:hAnsi="Cambria Math"/>
                      </w:rPr>
                      <m:t>-</m:t>
                    </m:r>
                  </m:sup>
                </m:sSup>
                <m:r>
                  <m:rPr>
                    <m:nor/>
                  </m:rPr>
                  <w:rPr>
                    <w:rFonts w:ascii="Cambria Math" w:hAnsi="Cambria Math"/>
                  </w:rPr>
                  <m:t xml:space="preserve"> +</m:t>
                </m:r>
                <m:sSub>
                  <m:sSubPr>
                    <m:ctrlPr>
                      <w:rPr>
                        <w:rFonts w:ascii="Cambria Math" w:hAnsi="Cambria Math"/>
                        <w:i/>
                      </w:rPr>
                    </m:ctrlPr>
                  </m:sSubPr>
                  <m:e>
                    <m:r>
                      <m:rPr>
                        <m:nor/>
                      </m:rPr>
                      <w:rPr>
                        <w:rFonts w:ascii="Cambria Math" w:hAnsi="Cambria Math"/>
                      </w:rPr>
                      <m:t xml:space="preserve"> S</m:t>
                    </m:r>
                  </m:e>
                  <m:sub>
                    <m:r>
                      <m:rPr>
                        <m:nor/>
                      </m:rPr>
                      <w:rPr>
                        <w:rFonts w:ascii="Cambria Math" w:hAnsi="Cambria Math"/>
                      </w:rPr>
                      <m:t>4</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6</m:t>
                    </m:r>
                  </m:sub>
                  <m:sup>
                    <m:r>
                      <m:rPr>
                        <m:nor/>
                      </m:rPr>
                      <w:rPr>
                        <w:rFonts w:ascii="Cambria Math" w:hAnsi="Cambria Math"/>
                      </w:rPr>
                      <m:t>2-</m:t>
                    </m:r>
                  </m:sup>
                </m:sSubSup>
              </m:oMath>
            </m:oMathPara>
          </w:p>
        </w:tc>
      </w:tr>
      <w:tr w:rsidR="00392E49" w:rsidTr="00A179C4">
        <w:tc>
          <w:tcPr>
            <w:tcW w:w="4130" w:type="dxa"/>
          </w:tcPr>
          <w:p w:rsidR="00392E49" w:rsidRPr="00392E49" w:rsidRDefault="00392E49" w:rsidP="00392E49">
            <w:pPr>
              <w:tabs>
                <w:tab w:val="left" w:pos="-1440"/>
              </w:tabs>
              <w:jc w:val="right"/>
            </w:pPr>
            <w:r>
              <w:t xml:space="preserve">Balance </w:t>
            </w:r>
            <m:oMath>
              <m:r>
                <m:rPr>
                  <m:nor/>
                </m:rPr>
                <w:rPr>
                  <w:rFonts w:ascii="Cambria Math" w:hAnsi="Cambria Math"/>
                </w:rPr>
                <m:t>O</m:t>
              </m:r>
            </m:oMath>
            <w:r>
              <w:t xml:space="preserve"> by adding </w:t>
            </w:r>
            <m:oMath>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w:r>
              <w:t xml:space="preserve"> </w:t>
            </w:r>
            <w:r>
              <w:sym w:font="Wingdings" w:char="F0E0"/>
            </w:r>
          </w:p>
        </w:tc>
        <w:tc>
          <w:tcPr>
            <w:tcW w:w="4481" w:type="dxa"/>
          </w:tcPr>
          <w:p w:rsidR="00392E49" w:rsidRDefault="00A179C4" w:rsidP="00392E49">
            <w:pPr>
              <w:tabs>
                <w:tab w:val="left" w:pos="-1440"/>
              </w:tabs>
            </w:pPr>
            <w:r>
              <w:rPr>
                <w:noProof/>
                <w:lang w:val="en-CA" w:eastAsia="en-CA"/>
              </w:rPr>
              <mc:AlternateContent>
                <mc:Choice Requires="wps">
                  <w:drawing>
                    <wp:anchor distT="0" distB="0" distL="114300" distR="114300" simplePos="0" relativeHeight="251659264" behindDoc="0" locked="0" layoutInCell="1" allowOverlap="1" wp14:anchorId="5BEC6605" wp14:editId="1712A842">
                      <wp:simplePos x="0" y="0"/>
                      <wp:positionH relativeFrom="column">
                        <wp:posOffset>652780</wp:posOffset>
                      </wp:positionH>
                      <wp:positionV relativeFrom="paragraph">
                        <wp:posOffset>27305</wp:posOffset>
                      </wp:positionV>
                      <wp:extent cx="6350" cy="298450"/>
                      <wp:effectExtent l="76200" t="0" r="69850" b="63500"/>
                      <wp:wrapNone/>
                      <wp:docPr id="1" name="Straight Arrow Connector 1"/>
                      <wp:cNvGraphicFramePr/>
                      <a:graphic xmlns:a="http://schemas.openxmlformats.org/drawingml/2006/main">
                        <a:graphicData uri="http://schemas.microsoft.com/office/word/2010/wordprocessingShape">
                          <wps:wsp>
                            <wps:cNvCnPr/>
                            <wps:spPr>
                              <a:xfrm>
                                <a:off x="0" y="0"/>
                                <a:ext cx="635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22C7A1" id="_x0000_t32" coordsize="21600,21600" o:spt="32" o:oned="t" path="m,l21600,21600e" filled="f">
                      <v:path arrowok="t" fillok="f" o:connecttype="none"/>
                      <o:lock v:ext="edit" shapetype="t"/>
                    </v:shapetype>
                    <v:shape id="Straight Arrow Connector 1" o:spid="_x0000_s1026" type="#_x0000_t32" style="position:absolute;margin-left:51.4pt;margin-top:2.15pt;width:.5pt;height:2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" strokecolor="black [3200]">
                      <v:stroke endarrow="block" endcap="round"/>
                    </v:shape>
                  </w:pict>
                </mc:Fallback>
              </mc:AlternateContent>
            </w:r>
          </w:p>
        </w:tc>
      </w:tr>
      <w:tr w:rsidR="00392E49" w:rsidTr="00A179C4">
        <w:tc>
          <w:tcPr>
            <w:tcW w:w="4130" w:type="dxa"/>
          </w:tcPr>
          <w:p w:rsidR="00392E49" w:rsidRDefault="00392E49" w:rsidP="00392E49">
            <w:pPr>
              <w:tabs>
                <w:tab w:val="left" w:pos="-1440"/>
              </w:tabs>
              <w:jc w:val="right"/>
            </w:pPr>
            <w:r>
              <w:t xml:space="preserve">Balance </w:t>
            </w:r>
            <m:oMath>
              <m:r>
                <m:rPr>
                  <m:nor/>
                </m:rPr>
                <w:rPr>
                  <w:rFonts w:ascii="Cambria Math" w:hAnsi="Cambria Math"/>
                </w:rPr>
                <m:t>H</m:t>
              </m:r>
            </m:oMath>
            <w:r>
              <w:t xml:space="preserve"> by adding </w:t>
            </w:r>
            <m:oMath>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oMath>
            <w:r>
              <w:t xml:space="preserve">ions </w:t>
            </w:r>
            <w:r>
              <w:sym w:font="Wingdings" w:char="F0E0"/>
            </w:r>
          </w:p>
        </w:tc>
        <w:tc>
          <w:tcPr>
            <w:tcW w:w="4481" w:type="dxa"/>
          </w:tcPr>
          <w:p w:rsidR="00392E49" w:rsidRDefault="00392E49" w:rsidP="00392E49">
            <w:pPr>
              <w:tabs>
                <w:tab w:val="left" w:pos="-1440"/>
              </w:tabs>
            </w:pPr>
          </w:p>
        </w:tc>
      </w:tr>
      <w:tr w:rsidR="00392E49" w:rsidTr="00A179C4">
        <w:tc>
          <w:tcPr>
            <w:tcW w:w="4130" w:type="dxa"/>
          </w:tcPr>
          <w:p w:rsidR="00392E49" w:rsidRDefault="00392E49" w:rsidP="00392E49">
            <w:pPr>
              <w:tabs>
                <w:tab w:val="left" w:pos="-1440"/>
              </w:tabs>
              <w:jc w:val="right"/>
            </w:pPr>
            <w:r>
              <w:t xml:space="preserve">Final Equation </w:t>
            </w:r>
            <w:r>
              <w:sym w:font="Wingdings" w:char="F0E0"/>
            </w:r>
          </w:p>
        </w:tc>
        <w:tc>
          <w:tcPr>
            <w:tcW w:w="4481" w:type="dxa"/>
          </w:tcPr>
          <w:p w:rsidR="00392E49" w:rsidRPr="00A179C4" w:rsidRDefault="004C29FD" w:rsidP="00392E49">
            <w:pPr>
              <w:tabs>
                <w:tab w:val="left" w:pos="-1440"/>
              </w:tabs>
            </w:pPr>
            <m:oMathPara>
              <m:oMathParaPr>
                <m:jc m:val="left"/>
              </m:oMathParaPr>
              <m:oMath>
                <m:sSub>
                  <m:sSubPr>
                    <m:ctrlPr>
                      <w:rPr>
                        <w:rFonts w:ascii="Cambria Math" w:hAnsi="Cambria Math"/>
                        <w:i/>
                      </w:rPr>
                    </m:ctrlPr>
                  </m:sSubPr>
                  <m:e>
                    <m:r>
                      <m:rPr>
                        <m:nor/>
                      </m:rPr>
                      <w:rPr>
                        <w:rFonts w:ascii="Cambria Math" w:hAnsi="Cambria Math"/>
                      </w:rPr>
                      <m:t>2 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r>
                  <m:rPr>
                    <m:nor/>
                  </m:rPr>
                  <w:rPr>
                    <w:rFonts w:ascii="Cambria Math" w:hAnsi="Cambria Math"/>
                  </w:rPr>
                  <m:t xml:space="preserve"> +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m:t>
                </m:r>
                <m:sSup>
                  <m:sSupPr>
                    <m:ctrlPr>
                      <w:rPr>
                        <w:rFonts w:ascii="Cambria Math" w:hAnsi="Cambria Math"/>
                        <w:i/>
                      </w:rPr>
                    </m:ctrlPr>
                  </m:sSupPr>
                  <m:e>
                    <m:r>
                      <m:rPr>
                        <m:nor/>
                      </m:rPr>
                      <w:rPr>
                        <w:rFonts w:ascii="Cambria Math" w:hAnsi="Cambria Math"/>
                      </w:rPr>
                      <m:t xml:space="preserve"> 3 I</m:t>
                    </m:r>
                  </m:e>
                  <m:sup>
                    <m:r>
                      <m:rPr>
                        <m:nor/>
                      </m:rPr>
                      <w:rPr>
                        <w:rFonts w:ascii="Cambria Math" w:hAnsi="Cambria Math"/>
                      </w:rPr>
                      <m:t>-</m:t>
                    </m:r>
                  </m:sup>
                </m:sSup>
                <m:r>
                  <m:rPr>
                    <m:nor/>
                  </m:rPr>
                  <w:rPr>
                    <w:rFonts w:ascii="Cambria Math" w:hAnsi="Cambria Math"/>
                  </w:rPr>
                  <m:t xml:space="preserve"> +</m:t>
                </m:r>
                <m:sSub>
                  <m:sSubPr>
                    <m:ctrlPr>
                      <w:rPr>
                        <w:rFonts w:ascii="Cambria Math" w:hAnsi="Cambria Math"/>
                        <w:i/>
                      </w:rPr>
                    </m:ctrlPr>
                  </m:sSubPr>
                  <m:e>
                    <m:r>
                      <m:rPr>
                        <m:nor/>
                      </m:rPr>
                      <w:rPr>
                        <w:rFonts w:ascii="Cambria Math" w:hAnsi="Cambria Math"/>
                      </w:rPr>
                      <m:t xml:space="preserve"> S</m:t>
                    </m:r>
                  </m:e>
                  <m:sub>
                    <m:r>
                      <m:rPr>
                        <m:nor/>
                      </m:rPr>
                      <w:rPr>
                        <w:rFonts w:ascii="Cambria Math" w:hAnsi="Cambria Math"/>
                      </w:rPr>
                      <m:t>4</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6</m:t>
                    </m:r>
                  </m:sub>
                  <m:sup>
                    <m:r>
                      <m:rPr>
                        <m:nor/>
                      </m:rPr>
                      <w:rPr>
                        <w:rFonts w:ascii="Cambria Math" w:hAnsi="Cambria Math"/>
                      </w:rPr>
                      <m:t>2-</m:t>
                    </m:r>
                  </m:sup>
                </m:sSubSup>
              </m:oMath>
            </m:oMathPara>
          </w:p>
        </w:tc>
      </w:tr>
    </w:tbl>
    <w:p w:rsidR="00392E49" w:rsidRDefault="00392E49" w:rsidP="00392E49">
      <w:pPr>
        <w:tabs>
          <w:tab w:val="left" w:pos="-1440"/>
        </w:tabs>
        <w:ind w:left="360"/>
      </w:pPr>
    </w:p>
    <w:p w:rsidR="00A179C4" w:rsidRPr="008D0E23" w:rsidRDefault="00A179C4" w:rsidP="00392E49">
      <w:pPr>
        <w:tabs>
          <w:tab w:val="left" w:pos="-1440"/>
        </w:tabs>
        <w:ind w:left="360"/>
      </w:pPr>
    </w:p>
    <w:p w:rsidR="008D0E23" w:rsidRDefault="008D0E23" w:rsidP="008D0E23">
      <w:pPr>
        <w:pStyle w:val="ListParagraph"/>
        <w:numPr>
          <w:ilvl w:val="0"/>
          <w:numId w:val="3"/>
        </w:numPr>
        <w:tabs>
          <w:tab w:val="left" w:pos="-1440"/>
        </w:tabs>
        <w:rPr>
          <w:sz w:val="20"/>
          <w:szCs w:val="20"/>
        </w:rPr>
      </w:pPr>
      <w:r>
        <w:rPr>
          <w:sz w:val="20"/>
          <w:szCs w:val="20"/>
        </w:rPr>
        <w:lastRenderedPageBreak/>
        <w:t>Calculate the concentration of an iodate solution that</w:t>
      </w:r>
      <w:r w:rsidR="00A179C4">
        <w:rPr>
          <w:sz w:val="20"/>
          <w:szCs w:val="20"/>
        </w:rPr>
        <w:t xml:space="preserve"> contains 1</w:t>
      </w:r>
      <w:r>
        <w:rPr>
          <w:sz w:val="20"/>
          <w:szCs w:val="20"/>
        </w:rPr>
        <w:t xml:space="preserve">.9853 g of </w:t>
      </w:r>
      <m:oMath>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oMath>
      <w:r>
        <w:rPr>
          <w:sz w:val="20"/>
          <w:szCs w:val="20"/>
        </w:rPr>
        <w:t xml:space="preserve"> in a 1000 mL volumetric flask.</w:t>
      </w:r>
    </w:p>
    <w:tbl>
      <w:tblPr>
        <w:tblStyle w:val="TableGrid"/>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675"/>
      </w:tblGrid>
      <w:tr w:rsidR="00A179C4" w:rsidTr="000D5811">
        <w:tc>
          <w:tcPr>
            <w:tcW w:w="4911" w:type="dxa"/>
          </w:tcPr>
          <w:p w:rsidR="00A179C4" w:rsidRPr="000D5811" w:rsidRDefault="00A179C4" w:rsidP="000D5811">
            <w:pPr>
              <w:tabs>
                <w:tab w:val="left" w:pos="-1440"/>
              </w:tabs>
              <w:jc w:val="center"/>
              <w:rPr>
                <w:b/>
                <w:sz w:val="20"/>
                <w:szCs w:val="20"/>
                <w:u w:val="single"/>
              </w:rPr>
            </w:pPr>
            <w:r w:rsidRPr="000D5811">
              <w:rPr>
                <w:b/>
                <w:sz w:val="20"/>
                <w:szCs w:val="20"/>
                <w:u w:val="single"/>
              </w:rPr>
              <w:t>Steps</w:t>
            </w:r>
          </w:p>
        </w:tc>
        <w:tc>
          <w:tcPr>
            <w:tcW w:w="4675" w:type="dxa"/>
          </w:tcPr>
          <w:p w:rsidR="00A179C4" w:rsidRPr="000D5811" w:rsidRDefault="00A179C4" w:rsidP="000D5811">
            <w:pPr>
              <w:tabs>
                <w:tab w:val="left" w:pos="-1440"/>
              </w:tabs>
              <w:jc w:val="center"/>
              <w:rPr>
                <w:rFonts w:ascii="Century Gothic" w:eastAsia="Meiryo" w:hAnsi="Century Gothic" w:cs="Times New Roman"/>
                <w:b/>
                <w:sz w:val="20"/>
                <w:szCs w:val="20"/>
                <w:u w:val="single"/>
              </w:rPr>
            </w:pPr>
            <w:r w:rsidRPr="000D5811">
              <w:rPr>
                <w:rFonts w:ascii="Century Gothic" w:eastAsia="Meiryo" w:hAnsi="Century Gothic" w:cs="Times New Roman"/>
                <w:b/>
                <w:sz w:val="20"/>
                <w:szCs w:val="20"/>
                <w:u w:val="single"/>
              </w:rPr>
              <w:t>Process</w:t>
            </w:r>
          </w:p>
        </w:tc>
      </w:tr>
      <w:tr w:rsidR="00A179C4" w:rsidTr="000D5811">
        <w:tc>
          <w:tcPr>
            <w:tcW w:w="4911" w:type="dxa"/>
          </w:tcPr>
          <w:p w:rsidR="00A179C4" w:rsidRDefault="00A179C4" w:rsidP="00A179C4">
            <w:pPr>
              <w:tabs>
                <w:tab w:val="left" w:pos="-1440"/>
                <w:tab w:val="right" w:pos="4459"/>
              </w:tabs>
              <w:rPr>
                <w:sz w:val="20"/>
                <w:szCs w:val="20"/>
              </w:rPr>
            </w:pPr>
            <w:r>
              <w:rPr>
                <w:sz w:val="20"/>
                <w:szCs w:val="20"/>
              </w:rPr>
              <w:t xml:space="preserve">Find the number of moles of </w:t>
            </w:r>
            <m:oMath>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oMath>
            <w:r>
              <w:rPr>
                <w:sz w:val="20"/>
                <w:szCs w:val="20"/>
              </w:rPr>
              <w:t xml:space="preserve"> are in 1.9853 g.</w:t>
            </w:r>
          </w:p>
          <w:p w:rsidR="00A179C4" w:rsidRDefault="00A179C4" w:rsidP="00A179C4">
            <w:pPr>
              <w:tabs>
                <w:tab w:val="left" w:pos="-1440"/>
              </w:tabs>
              <w:rPr>
                <w:sz w:val="20"/>
                <w:szCs w:val="20"/>
              </w:rPr>
            </w:pPr>
          </w:p>
          <w:p w:rsidR="00A179C4" w:rsidRDefault="00A179C4" w:rsidP="00A179C4">
            <w:pPr>
              <w:tabs>
                <w:tab w:val="left" w:pos="-1440"/>
              </w:tabs>
              <w:rPr>
                <w:sz w:val="20"/>
                <w:szCs w:val="20"/>
              </w:rPr>
            </w:pPr>
          </w:p>
        </w:tc>
        <w:tc>
          <w:tcPr>
            <w:tcW w:w="4675" w:type="dxa"/>
          </w:tcPr>
          <w:p w:rsidR="00A179C4" w:rsidRPr="00A179C4" w:rsidRDefault="004C29FD" w:rsidP="00A179C4">
            <w:pPr>
              <w:tabs>
                <w:tab w:val="left" w:pos="-1440"/>
              </w:tabs>
              <w:rPr>
                <w:sz w:val="20"/>
                <w:szCs w:val="20"/>
              </w:rPr>
            </w:pPr>
            <m:oMathPara>
              <m:oMathParaPr>
                <m:jc m:val="left"/>
              </m:oMathParaPr>
              <m:oMath>
                <m:sSub>
                  <m:sSubPr>
                    <m:ctrlPr>
                      <w:rPr>
                        <w:rFonts w:ascii="Cambria Math" w:hAnsi="Cambria Math"/>
                        <w:i/>
                        <w:sz w:val="20"/>
                        <w:szCs w:val="20"/>
                      </w:rPr>
                    </m:ctrlPr>
                  </m:sSubPr>
                  <m:e>
                    <m:r>
                      <m:rPr>
                        <m:nor/>
                      </m:rPr>
                      <w:rPr>
                        <w:rFonts w:ascii="Cambria Math" w:hAnsi="Cambria Math"/>
                        <w:sz w:val="20"/>
                        <w:szCs w:val="20"/>
                      </w:rPr>
                      <m:t>n</m:t>
                    </m:r>
                  </m:e>
                  <m:sub>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sub>
                </m:sSub>
                <m:r>
                  <m:rPr>
                    <m:nor/>
                  </m:rPr>
                  <w:rPr>
                    <w:rFonts w:ascii="Cambria Math" w:hAnsi="Cambria Math"/>
                    <w:sz w:val="20"/>
                    <w:szCs w:val="20"/>
                  </w:rPr>
                  <m:t>=</m:t>
                </m:r>
                <m:f>
                  <m:fPr>
                    <m:ctrlPr>
                      <w:rPr>
                        <w:rFonts w:ascii="Cambria Math" w:hAnsi="Cambria Math"/>
                        <w:i/>
                        <w:sz w:val="20"/>
                        <w:szCs w:val="20"/>
                      </w:rPr>
                    </m:ctrlPr>
                  </m:fPr>
                  <m:num>
                    <m:r>
                      <m:rPr>
                        <m:nor/>
                      </m:rPr>
                      <w:rPr>
                        <w:rFonts w:ascii="Cambria Math" w:hAnsi="Cambria Math"/>
                        <w:sz w:val="20"/>
                        <w:szCs w:val="20"/>
                      </w:rPr>
                      <m:t>1.9853 g</m:t>
                    </m:r>
                  </m:num>
                  <m:den>
                    <m:r>
                      <m:rPr>
                        <m:nor/>
                      </m:rPr>
                      <w:rPr>
                        <w:rFonts w:ascii="Cambria Math" w:hAnsi="Cambria Math"/>
                        <w:sz w:val="20"/>
                        <w:szCs w:val="20"/>
                      </w:rPr>
                      <m:t>214 g/mol</m:t>
                    </m:r>
                  </m:den>
                </m:f>
              </m:oMath>
            </m:oMathPara>
          </w:p>
          <w:p w:rsidR="00A179C4" w:rsidRPr="00A179C4" w:rsidRDefault="00A179C4" w:rsidP="00A179C4">
            <w:pPr>
              <w:tabs>
                <w:tab w:val="left" w:pos="-1440"/>
              </w:tabs>
              <w:rPr>
                <w:sz w:val="20"/>
                <w:szCs w:val="20"/>
              </w:rPr>
            </w:pPr>
          </w:p>
          <w:p w:rsidR="00A179C4" w:rsidRPr="00A179C4" w:rsidRDefault="004C29FD" w:rsidP="00A179C4">
            <w:pPr>
              <w:tabs>
                <w:tab w:val="left" w:pos="-1440"/>
              </w:tabs>
              <w:rPr>
                <w:sz w:val="20"/>
                <w:szCs w:val="20"/>
              </w:rPr>
            </w:pPr>
            <m:oMathPara>
              <m:oMathParaPr>
                <m:jc m:val="left"/>
              </m:oMathParaPr>
              <m:oMath>
                <m:sSub>
                  <m:sSubPr>
                    <m:ctrlPr>
                      <w:rPr>
                        <w:rFonts w:ascii="Cambria Math" w:hAnsi="Cambria Math"/>
                        <w:i/>
                        <w:sz w:val="20"/>
                        <w:szCs w:val="20"/>
                      </w:rPr>
                    </m:ctrlPr>
                  </m:sSubPr>
                  <m:e>
                    <m:r>
                      <m:rPr>
                        <m:nor/>
                      </m:rPr>
                      <w:rPr>
                        <w:rFonts w:ascii="Cambria Math" w:hAnsi="Cambria Math"/>
                        <w:sz w:val="20"/>
                        <w:szCs w:val="20"/>
                      </w:rPr>
                      <m:t>n</m:t>
                    </m:r>
                  </m:e>
                  <m:sub>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sub>
                </m:sSub>
                <m:r>
                  <m:rPr>
                    <m:nor/>
                  </m:rPr>
                  <w:rPr>
                    <w:rFonts w:ascii="Cambria Math" w:hAnsi="Cambria Math"/>
                    <w:sz w:val="20"/>
                    <w:szCs w:val="20"/>
                  </w:rPr>
                  <m:t>≅</m:t>
                </m:r>
                <m:r>
                  <w:rPr>
                    <w:rFonts w:ascii="Cambria Math" w:hAnsi="Cambria Math"/>
                    <w:sz w:val="20"/>
                    <w:szCs w:val="20"/>
                  </w:rPr>
                  <m:t>0.00928 mol</m:t>
                </m:r>
              </m:oMath>
            </m:oMathPara>
          </w:p>
          <w:p w:rsidR="00A179C4" w:rsidRDefault="00A179C4" w:rsidP="00A179C4">
            <w:pPr>
              <w:tabs>
                <w:tab w:val="left" w:pos="-1440"/>
              </w:tabs>
              <w:rPr>
                <w:sz w:val="20"/>
                <w:szCs w:val="20"/>
              </w:rPr>
            </w:pPr>
          </w:p>
        </w:tc>
      </w:tr>
      <w:tr w:rsidR="00A179C4" w:rsidTr="000D5811">
        <w:tc>
          <w:tcPr>
            <w:tcW w:w="4911" w:type="dxa"/>
          </w:tcPr>
          <w:p w:rsidR="00A179C4" w:rsidRDefault="00A179C4" w:rsidP="00A179C4">
            <w:pPr>
              <w:tabs>
                <w:tab w:val="left" w:pos="-1440"/>
              </w:tabs>
              <w:rPr>
                <w:sz w:val="20"/>
                <w:szCs w:val="20"/>
              </w:rPr>
            </w:pPr>
            <w:r>
              <w:rPr>
                <w:sz w:val="20"/>
                <w:szCs w:val="20"/>
              </w:rPr>
              <w:t xml:space="preserve">Calculate a molar ratio of iodate ions in </w:t>
            </w:r>
            <m:oMath>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oMath>
            <w:r w:rsidR="000D5811">
              <w:rPr>
                <w:sz w:val="20"/>
                <w:szCs w:val="20"/>
              </w:rPr>
              <w:t>.</w:t>
            </w:r>
          </w:p>
        </w:tc>
        <w:tc>
          <w:tcPr>
            <w:tcW w:w="4675" w:type="dxa"/>
          </w:tcPr>
          <w:p w:rsidR="00A179C4" w:rsidRDefault="00A179C4" w:rsidP="000D5811">
            <w:pPr>
              <w:tabs>
                <w:tab w:val="left" w:pos="-1440"/>
              </w:tabs>
              <w:jc w:val="both"/>
            </w:pPr>
            <w:r>
              <w:rPr>
                <w:sz w:val="20"/>
                <w:szCs w:val="20"/>
              </w:rPr>
              <w:t xml:space="preserve">    </w:t>
            </w:r>
            <w:r w:rsidR="000D5811">
              <w:rPr>
                <w:sz w:val="20"/>
                <w:szCs w:val="20"/>
              </w:rPr>
              <w:t xml:space="preserve"> </w:t>
            </w:r>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m:t>
                  </m:r>
                </m:sup>
              </m:sSup>
            </m:oMath>
            <w:r>
              <w:rPr>
                <w:sz w:val="20"/>
                <w:szCs w:val="20"/>
              </w:rPr>
              <w:t xml:space="preserve">          </w:t>
            </w: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oMath>
          </w:p>
          <w:p w:rsidR="000D5811" w:rsidRPr="00A179C4" w:rsidRDefault="000D5811" w:rsidP="00A179C4">
            <w:pPr>
              <w:tabs>
                <w:tab w:val="left" w:pos="-1440"/>
              </w:tabs>
            </w:pPr>
          </w:p>
          <w:p w:rsidR="00A179C4" w:rsidRPr="000D5811" w:rsidRDefault="004C29FD" w:rsidP="00A179C4">
            <w:pPr>
              <w:tabs>
                <w:tab w:val="left" w:pos="-1440"/>
              </w:tabs>
              <w:rPr>
                <w:rFonts w:ascii="Century Gothic" w:eastAsia="Meiryo" w:hAnsi="Century Gothic" w:cs="Times New Roman"/>
                <w:sz w:val="20"/>
                <w:szCs w:val="20"/>
              </w:rPr>
            </w:pPr>
            <m:oMathPara>
              <m:oMathParaPr>
                <m:jc m:val="left"/>
              </m:oMathParaPr>
              <m:oMath>
                <m:f>
                  <m:fPr>
                    <m:ctrlPr>
                      <w:rPr>
                        <w:rFonts w:ascii="Cambria Math" w:eastAsia="Meiryo" w:hAnsi="Cambria Math" w:cs="Times New Roman"/>
                        <w:i/>
                        <w:sz w:val="20"/>
                        <w:szCs w:val="20"/>
                      </w:rPr>
                    </m:ctrlPr>
                  </m:fPr>
                  <m:num>
                    <m:r>
                      <m:rPr>
                        <m:nor/>
                      </m:rPr>
                      <w:rPr>
                        <w:rFonts w:ascii="Cambria Math" w:eastAsia="Meiryo" w:hAnsi="Cambria Math" w:cs="Times New Roman"/>
                        <w:sz w:val="20"/>
                        <w:szCs w:val="20"/>
                      </w:rPr>
                      <m:t>1</m:t>
                    </m:r>
                  </m:num>
                  <m:den>
                    <m:r>
                      <m:rPr>
                        <m:nor/>
                      </m:rPr>
                      <w:rPr>
                        <w:rFonts w:ascii="Cambria Math" w:eastAsia="Meiryo" w:hAnsi="Cambria Math" w:cs="Times New Roman"/>
                        <w:sz w:val="20"/>
                        <w:szCs w:val="20"/>
                      </w:rPr>
                      <m:t>0.00928 mol</m:t>
                    </m:r>
                  </m:den>
                </m:f>
                <m:r>
                  <m:rPr>
                    <m:nor/>
                  </m:rPr>
                  <w:rPr>
                    <w:rFonts w:ascii="Cambria Math" w:eastAsia="Meiryo" w:hAnsi="Cambria Math" w:cs="Times New Roman"/>
                    <w:sz w:val="20"/>
                    <w:szCs w:val="20"/>
                  </w:rPr>
                  <m:t xml:space="preserve"> = </m:t>
                </m:r>
                <m:f>
                  <m:fPr>
                    <m:ctrlPr>
                      <w:rPr>
                        <w:rFonts w:ascii="Cambria Math" w:eastAsia="Meiryo" w:hAnsi="Cambria Math" w:cs="Times New Roman"/>
                        <w:i/>
                        <w:sz w:val="20"/>
                        <w:szCs w:val="20"/>
                      </w:rPr>
                    </m:ctrlPr>
                  </m:fPr>
                  <m:num>
                    <m:r>
                      <m:rPr>
                        <m:nor/>
                      </m:rPr>
                      <w:rPr>
                        <w:rFonts w:ascii="Cambria Math" w:eastAsia="Meiryo" w:hAnsi="Cambria Math" w:cs="Times New Roman"/>
                        <w:sz w:val="20"/>
                        <w:szCs w:val="20"/>
                      </w:rPr>
                      <m:t>1</m:t>
                    </m:r>
                  </m:num>
                  <m:den>
                    <m:r>
                      <m:rPr>
                        <m:nor/>
                      </m:rPr>
                      <w:rPr>
                        <w:rFonts w:ascii="Cambria Math" w:eastAsia="Meiryo" w:hAnsi="Cambria Math" w:cs="Times New Roman"/>
                        <w:sz w:val="20"/>
                        <w:szCs w:val="20"/>
                      </w:rPr>
                      <m:t>x</m:t>
                    </m:r>
                  </m:den>
                </m:f>
              </m:oMath>
            </m:oMathPara>
          </w:p>
          <w:p w:rsidR="00A179C4" w:rsidRDefault="00A179C4" w:rsidP="00A179C4">
            <w:pPr>
              <w:tabs>
                <w:tab w:val="left" w:pos="-1440"/>
              </w:tabs>
              <w:rPr>
                <w:rFonts w:ascii="Century Gothic" w:eastAsia="Meiryo" w:hAnsi="Century Gothic" w:cs="Times New Roman"/>
                <w:sz w:val="20"/>
                <w:szCs w:val="20"/>
              </w:rPr>
            </w:pPr>
          </w:p>
          <w:p w:rsidR="00A179C4" w:rsidRPr="000D5811" w:rsidRDefault="00A179C4" w:rsidP="00A179C4">
            <w:pPr>
              <w:tabs>
                <w:tab w:val="left" w:pos="-1440"/>
              </w:tabs>
              <w:rPr>
                <w:rFonts w:ascii="Century Gothic" w:eastAsia="Meiryo" w:hAnsi="Century Gothic" w:cs="Times New Roman"/>
                <w:sz w:val="20"/>
                <w:szCs w:val="20"/>
              </w:rPr>
            </w:pPr>
            <m:oMathPara>
              <m:oMathParaPr>
                <m:jc m:val="left"/>
              </m:oMathParaPr>
              <m:oMath>
                <m:r>
                  <m:rPr>
                    <m:nor/>
                  </m:rPr>
                  <w:rPr>
                    <w:rFonts w:ascii="Cambria Math" w:eastAsia="Meiryo" w:hAnsi="Cambria Math" w:cs="Times New Roman"/>
                    <w:sz w:val="20"/>
                    <w:szCs w:val="20"/>
                  </w:rPr>
                  <m:t>0.00928 mol = x</m:t>
                </m:r>
              </m:oMath>
            </m:oMathPara>
          </w:p>
          <w:p w:rsidR="000D5811" w:rsidRPr="00EB015E" w:rsidRDefault="000D5811" w:rsidP="00A179C4">
            <w:pPr>
              <w:tabs>
                <w:tab w:val="left" w:pos="-1440"/>
              </w:tabs>
              <w:rPr>
                <w:rFonts w:ascii="Century Gothic" w:eastAsia="Meiryo" w:hAnsi="Century Gothic" w:cs="Times New Roman"/>
                <w:sz w:val="20"/>
                <w:szCs w:val="20"/>
              </w:rPr>
            </w:pPr>
          </w:p>
        </w:tc>
      </w:tr>
      <w:tr w:rsidR="00A179C4" w:rsidTr="000D5811">
        <w:tc>
          <w:tcPr>
            <w:tcW w:w="4911" w:type="dxa"/>
          </w:tcPr>
          <w:p w:rsidR="00A179C4" w:rsidRDefault="000D5811" w:rsidP="000D5811">
            <w:pPr>
              <w:tabs>
                <w:tab w:val="left" w:pos="-1440"/>
              </w:tabs>
              <w:rPr>
                <w:sz w:val="20"/>
                <w:szCs w:val="20"/>
              </w:rPr>
            </w:pPr>
            <w:r>
              <w:rPr>
                <w:sz w:val="20"/>
                <w:szCs w:val="20"/>
              </w:rPr>
              <w:t xml:space="preserve">Use the formula </w:t>
            </w:r>
            <m:oMath>
              <m:r>
                <w:rPr>
                  <w:rFonts w:ascii="Cambria Math" w:hAnsi="Cambria Math"/>
                  <w:sz w:val="20"/>
                  <w:szCs w:val="20"/>
                </w:rPr>
                <m:t>Concentration=</m:t>
              </m:r>
              <m:f>
                <m:fPr>
                  <m:ctrlPr>
                    <w:rPr>
                      <w:rFonts w:ascii="Cambria Math" w:hAnsi="Cambria Math"/>
                      <w:i/>
                      <w:sz w:val="20"/>
                      <w:szCs w:val="20"/>
                    </w:rPr>
                  </m:ctrlPr>
                </m:fPr>
                <m:num>
                  <m:r>
                    <w:rPr>
                      <w:rFonts w:ascii="Cambria Math" w:hAnsi="Cambria Math"/>
                      <w:sz w:val="20"/>
                      <w:szCs w:val="20"/>
                    </w:rPr>
                    <m:t>Mol</m:t>
                  </m:r>
                </m:num>
                <m:den>
                  <m:r>
                    <w:rPr>
                      <w:rFonts w:ascii="Cambria Math" w:hAnsi="Cambria Math"/>
                      <w:sz w:val="20"/>
                      <w:szCs w:val="20"/>
                    </w:rPr>
                    <m:t>Volume (L)</m:t>
                  </m:r>
                </m:den>
              </m:f>
            </m:oMath>
            <w:r>
              <w:rPr>
                <w:sz w:val="20"/>
                <w:szCs w:val="20"/>
              </w:rPr>
              <w:t xml:space="preserve"> to calculate the concentration.</w:t>
            </w:r>
          </w:p>
        </w:tc>
        <w:tc>
          <w:tcPr>
            <w:tcW w:w="4675" w:type="dxa"/>
          </w:tcPr>
          <w:p w:rsidR="00A179C4" w:rsidRPr="000D5811" w:rsidRDefault="000D5811" w:rsidP="000D5811">
            <w:pPr>
              <w:tabs>
                <w:tab w:val="left" w:pos="-1440"/>
              </w:tabs>
              <w:rPr>
                <w:sz w:val="20"/>
                <w:szCs w:val="20"/>
              </w:rPr>
            </w:pPr>
            <m:oMathPara>
              <m:oMathParaPr>
                <m:jc m:val="left"/>
              </m:oMathParaPr>
              <m:oMath>
                <m:r>
                  <m:rPr>
                    <m:nor/>
                  </m:rPr>
                  <w:rPr>
                    <w:rFonts w:ascii="Cambria Math" w:hAnsi="Cambria Math"/>
                    <w:sz w:val="20"/>
                    <w:szCs w:val="20"/>
                  </w:rPr>
                  <m:t>C=</m:t>
                </m:r>
                <m:f>
                  <m:fPr>
                    <m:ctrlPr>
                      <w:rPr>
                        <w:rFonts w:ascii="Cambria Math" w:hAnsi="Cambria Math"/>
                        <w:i/>
                        <w:sz w:val="20"/>
                        <w:szCs w:val="20"/>
                      </w:rPr>
                    </m:ctrlPr>
                  </m:fPr>
                  <m:num>
                    <m:r>
                      <m:rPr>
                        <m:nor/>
                      </m:rPr>
                      <w:rPr>
                        <w:rFonts w:ascii="Cambria Math" w:hAnsi="Cambria Math"/>
                        <w:sz w:val="20"/>
                        <w:szCs w:val="20"/>
                      </w:rPr>
                      <m:t>n</m:t>
                    </m:r>
                  </m:num>
                  <m:den>
                    <m:r>
                      <m:rPr>
                        <m:nor/>
                      </m:rPr>
                      <w:rPr>
                        <w:rFonts w:ascii="Cambria Math" w:hAnsi="Cambria Math"/>
                        <w:sz w:val="20"/>
                        <w:szCs w:val="20"/>
                      </w:rPr>
                      <m:t>V</m:t>
                    </m:r>
                  </m:den>
                </m:f>
              </m:oMath>
            </m:oMathPara>
          </w:p>
          <w:p w:rsidR="000D5811" w:rsidRPr="000D5811" w:rsidRDefault="000D5811" w:rsidP="000D5811">
            <w:pPr>
              <w:tabs>
                <w:tab w:val="left" w:pos="-1440"/>
              </w:tabs>
              <w:rPr>
                <w:sz w:val="20"/>
                <w:szCs w:val="20"/>
              </w:rPr>
            </w:pPr>
          </w:p>
          <w:p w:rsidR="000D5811" w:rsidRPr="000D5811" w:rsidRDefault="000D5811" w:rsidP="000D5811">
            <w:pPr>
              <w:tabs>
                <w:tab w:val="left" w:pos="-1440"/>
              </w:tabs>
              <w:rPr>
                <w:sz w:val="20"/>
                <w:szCs w:val="20"/>
              </w:rPr>
            </w:pPr>
            <m:oMathPara>
              <m:oMathParaPr>
                <m:jc m:val="left"/>
              </m:oMathParaPr>
              <m:oMath>
                <m:r>
                  <m:rPr>
                    <m:nor/>
                  </m:rPr>
                  <w:rPr>
                    <w:rFonts w:ascii="Cambria Math" w:hAnsi="Cambria Math"/>
                    <w:sz w:val="20"/>
                    <w:szCs w:val="20"/>
                  </w:rPr>
                  <m:t xml:space="preserve">C = </m:t>
                </m:r>
                <m:f>
                  <m:fPr>
                    <m:ctrlPr>
                      <w:rPr>
                        <w:rFonts w:ascii="Cambria Math" w:hAnsi="Cambria Math"/>
                        <w:i/>
                        <w:sz w:val="20"/>
                        <w:szCs w:val="20"/>
                      </w:rPr>
                    </m:ctrlPr>
                  </m:fPr>
                  <m:num>
                    <m:r>
                      <m:rPr>
                        <m:nor/>
                      </m:rPr>
                      <w:rPr>
                        <w:rFonts w:ascii="Cambria Math" w:hAnsi="Cambria Math"/>
                        <w:sz w:val="20"/>
                        <w:szCs w:val="20"/>
                      </w:rPr>
                      <m:t>0.00928 mol</m:t>
                    </m:r>
                  </m:num>
                  <m:den>
                    <m:r>
                      <m:rPr>
                        <m:nor/>
                      </m:rPr>
                      <w:rPr>
                        <w:rFonts w:ascii="Cambria Math" w:hAnsi="Cambria Math"/>
                        <w:sz w:val="20"/>
                        <w:szCs w:val="20"/>
                      </w:rPr>
                      <m:t>1 L</m:t>
                    </m:r>
                  </m:den>
                </m:f>
              </m:oMath>
            </m:oMathPara>
          </w:p>
          <w:p w:rsidR="000D5811" w:rsidRPr="000D5811" w:rsidRDefault="000D5811" w:rsidP="000D5811">
            <w:pPr>
              <w:tabs>
                <w:tab w:val="left" w:pos="-1440"/>
              </w:tabs>
              <w:rPr>
                <w:sz w:val="20"/>
                <w:szCs w:val="20"/>
              </w:rPr>
            </w:pPr>
          </w:p>
          <w:p w:rsidR="000D5811" w:rsidRPr="000D5811" w:rsidRDefault="000D5811" w:rsidP="000D5811">
            <w:pPr>
              <w:tabs>
                <w:tab w:val="left" w:pos="-1440"/>
              </w:tabs>
              <w:rPr>
                <w:sz w:val="20"/>
                <w:szCs w:val="20"/>
              </w:rPr>
            </w:pPr>
            <m:oMathPara>
              <m:oMathParaPr>
                <m:jc m:val="left"/>
              </m:oMathParaPr>
              <m:oMath>
                <m:r>
                  <m:rPr>
                    <m:nor/>
                  </m:rPr>
                  <w:rPr>
                    <w:rFonts w:ascii="Cambria Math" w:hAnsi="Cambria Math"/>
                    <w:sz w:val="20"/>
                    <w:szCs w:val="20"/>
                  </w:rPr>
                  <m:t xml:space="preserve">C = 9.28 × </m:t>
                </m:r>
                <m:sSup>
                  <m:sSupPr>
                    <m:ctrlPr>
                      <w:rPr>
                        <w:rFonts w:ascii="Cambria Math" w:hAnsi="Cambria Math"/>
                        <w:i/>
                        <w:sz w:val="20"/>
                        <w:szCs w:val="20"/>
                      </w:rPr>
                    </m:ctrlPr>
                  </m:sSupPr>
                  <m:e>
                    <m:r>
                      <m:rPr>
                        <m:nor/>
                      </m:rPr>
                      <w:rPr>
                        <w:rFonts w:ascii="Cambria Math" w:hAnsi="Cambria Math"/>
                        <w:sz w:val="20"/>
                        <w:szCs w:val="20"/>
                      </w:rPr>
                      <m:t>10</m:t>
                    </m:r>
                  </m:e>
                  <m:sup>
                    <m:r>
                      <m:rPr>
                        <m:nor/>
                      </m:rPr>
                      <w:rPr>
                        <w:rFonts w:ascii="Cambria Math" w:hAnsi="Cambria Math"/>
                        <w:sz w:val="20"/>
                        <w:szCs w:val="20"/>
                      </w:rPr>
                      <m:t>-3</m:t>
                    </m:r>
                  </m:sup>
                </m:sSup>
                <m:r>
                  <m:rPr>
                    <m:nor/>
                  </m:rPr>
                  <w:rPr>
                    <w:rFonts w:ascii="Cambria Math" w:hAnsi="Cambria Math"/>
                    <w:sz w:val="20"/>
                    <w:szCs w:val="20"/>
                  </w:rPr>
                  <m:t xml:space="preserve"> mol/L</m:t>
                </m:r>
              </m:oMath>
            </m:oMathPara>
          </w:p>
        </w:tc>
      </w:tr>
    </w:tbl>
    <w:p w:rsidR="00A179C4" w:rsidRPr="00A179C4" w:rsidRDefault="00A179C4" w:rsidP="00A179C4">
      <w:pPr>
        <w:tabs>
          <w:tab w:val="left" w:pos="-1440"/>
        </w:tabs>
        <w:rPr>
          <w:sz w:val="20"/>
          <w:szCs w:val="20"/>
        </w:rPr>
      </w:pPr>
    </w:p>
    <w:p w:rsidR="008D0E23" w:rsidRDefault="008D0E23" w:rsidP="008D0E23">
      <w:pPr>
        <w:pStyle w:val="ListParagraph"/>
        <w:numPr>
          <w:ilvl w:val="0"/>
          <w:numId w:val="3"/>
        </w:numPr>
        <w:tabs>
          <w:tab w:val="left" w:pos="-1440"/>
        </w:tabs>
        <w:rPr>
          <w:sz w:val="20"/>
          <w:szCs w:val="20"/>
        </w:rPr>
      </w:pPr>
      <w:r>
        <w:rPr>
          <w:sz w:val="20"/>
          <w:szCs w:val="20"/>
        </w:rPr>
        <w:t xml:space="preserve">Calculate the molar concentration of a thiosulfate solution given that 25.00 mL of 0.0195 mol/L </w:t>
      </w:r>
      <m:oMath>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oMath>
      <w:r>
        <w:rPr>
          <w:sz w:val="20"/>
          <w:szCs w:val="20"/>
        </w:rPr>
        <w:t xml:space="preserve"> solution in a flask containing 2.00 g of KI and 10 mL of 0.500 mol/L </w:t>
      </w:r>
      <m:oMath>
        <m:sSub>
          <m:sSubPr>
            <m:ctrlPr>
              <w:rPr>
                <w:rFonts w:ascii="Cambria Math" w:hAnsi="Cambria Math"/>
                <w:i/>
                <w:sz w:val="20"/>
                <w:szCs w:val="20"/>
              </w:rPr>
            </m:ctrlPr>
          </m:sSubPr>
          <m:e>
            <m:r>
              <m:rPr>
                <m:nor/>
              </m:rPr>
              <w:rPr>
                <w:rFonts w:ascii="Cambria Math" w:hAnsi="Cambria Math"/>
                <w:sz w:val="20"/>
                <w:szCs w:val="20"/>
              </w:rPr>
              <m:t>H</m:t>
            </m:r>
          </m:e>
          <m:sub>
            <m:r>
              <m:rPr>
                <m:nor/>
              </m:rPr>
              <w:rPr>
                <w:rFonts w:ascii="Cambria Math" w:hAnsi="Cambria Math"/>
                <w:sz w:val="20"/>
                <w:szCs w:val="20"/>
              </w:rPr>
              <m:t>2</m:t>
            </m:r>
          </m:sub>
        </m:sSub>
        <m:sSub>
          <m:sSubPr>
            <m:ctrlPr>
              <w:rPr>
                <w:rFonts w:ascii="Cambria Math" w:hAnsi="Cambria Math"/>
                <w:i/>
                <w:sz w:val="20"/>
                <w:szCs w:val="20"/>
              </w:rPr>
            </m:ctrlPr>
          </m:sSubPr>
          <m:e>
            <m:r>
              <m:rPr>
                <m:nor/>
              </m:rPr>
              <w:rPr>
                <w:rFonts w:ascii="Cambria Math" w:hAnsi="Cambria Math"/>
                <w:sz w:val="20"/>
                <w:szCs w:val="20"/>
              </w:rPr>
              <m:t>SO</m:t>
            </m:r>
          </m:e>
          <m:sub>
            <m:r>
              <m:rPr>
                <m:nor/>
              </m:rPr>
              <w:rPr>
                <w:rFonts w:ascii="Cambria Math" w:hAnsi="Cambria Math"/>
                <w:sz w:val="20"/>
                <w:szCs w:val="20"/>
              </w:rPr>
              <m:t>4</m:t>
            </m:r>
          </m:sub>
        </m:sSub>
        <m:r>
          <w:rPr>
            <w:rFonts w:ascii="Cambria Math" w:hAnsi="Cambria Math"/>
            <w:sz w:val="20"/>
            <w:szCs w:val="20"/>
          </w:rPr>
          <m:t xml:space="preserve"> </m:t>
        </m:r>
      </m:oMath>
      <w:r>
        <w:rPr>
          <w:sz w:val="20"/>
          <w:szCs w:val="20"/>
        </w:rPr>
        <w:t xml:space="preserve">required 34.81 mL of thiosulfate solution to </w:t>
      </w:r>
      <w:r>
        <w:rPr>
          <w:sz w:val="20"/>
          <w:szCs w:val="20"/>
        </w:rPr>
        <w:tab/>
        <w:t>reach the starch endpoint.</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070"/>
      </w:tblGrid>
      <w:tr w:rsidR="0063165F" w:rsidTr="0063165F">
        <w:tc>
          <w:tcPr>
            <w:tcW w:w="7195" w:type="dxa"/>
          </w:tcPr>
          <w:p w:rsidR="0063165F" w:rsidRPr="0063165F" w:rsidRDefault="0063165F" w:rsidP="000D5811">
            <w:pPr>
              <w:tabs>
                <w:tab w:val="left" w:pos="-1440"/>
              </w:tabs>
              <w:rPr>
                <w:b/>
                <w:u w:val="single"/>
              </w:rPr>
            </w:pPr>
            <w:r w:rsidRPr="0063165F">
              <w:rPr>
                <w:b/>
                <w:sz w:val="20"/>
                <w:szCs w:val="20"/>
                <w:u w:val="single"/>
              </w:rPr>
              <w:t xml:space="preserve">Reaction Between </w:t>
            </w:r>
            <m:oMath>
              <m:sSubSup>
                <m:sSubSupPr>
                  <m:ctrlPr>
                    <w:rPr>
                      <w:rFonts w:ascii="Cambria Math" w:hAnsi="Cambria Math"/>
                      <w:b/>
                      <w:i/>
                      <w:u w:val="single"/>
                    </w:rPr>
                  </m:ctrlPr>
                </m:sSubSupPr>
                <m:e>
                  <m:r>
                    <m:rPr>
                      <m:nor/>
                    </m:rPr>
                    <w:rPr>
                      <w:rFonts w:ascii="Cambria Math" w:hAnsi="Cambria Math"/>
                      <w:b/>
                      <w:u w:val="single"/>
                    </w:rPr>
                    <m:t>IO</m:t>
                  </m:r>
                </m:e>
                <m:sub>
                  <m:r>
                    <m:rPr>
                      <m:nor/>
                    </m:rPr>
                    <w:rPr>
                      <w:rFonts w:ascii="Cambria Math" w:hAnsi="Cambria Math"/>
                      <w:b/>
                      <w:u w:val="single"/>
                    </w:rPr>
                    <m:t>3</m:t>
                  </m:r>
                </m:sub>
                <m:sup>
                  <m:r>
                    <m:rPr>
                      <m:nor/>
                    </m:rPr>
                    <w:rPr>
                      <w:rFonts w:ascii="Cambria Math" w:hAnsi="Cambria Math"/>
                      <w:b/>
                      <w:u w:val="single"/>
                    </w:rPr>
                    <m:t>-</m:t>
                  </m:r>
                </m:sup>
              </m:sSubSup>
            </m:oMath>
            <w:r w:rsidRPr="0063165F">
              <w:rPr>
                <w:b/>
                <w:u w:val="single"/>
              </w:rPr>
              <w:t xml:space="preserve"> and </w:t>
            </w:r>
            <m:oMath>
              <m:sSup>
                <m:sSupPr>
                  <m:ctrlPr>
                    <w:rPr>
                      <w:rFonts w:ascii="Cambria Math" w:hAnsi="Cambria Math"/>
                      <w:b/>
                      <w:i/>
                      <w:u w:val="single"/>
                    </w:rPr>
                  </m:ctrlPr>
                </m:sSupPr>
                <m:e>
                  <m:r>
                    <m:rPr>
                      <m:nor/>
                    </m:rPr>
                    <w:rPr>
                      <w:rFonts w:ascii="Cambria Math" w:hAnsi="Cambria Math"/>
                      <w:b/>
                      <w:u w:val="single"/>
                    </w:rPr>
                    <m:t xml:space="preserve"> I</m:t>
                  </m:r>
                </m:e>
                <m:sup>
                  <m:r>
                    <m:rPr>
                      <m:nor/>
                    </m:rPr>
                    <w:rPr>
                      <w:rFonts w:ascii="Cambria Math" w:hAnsi="Cambria Math"/>
                      <w:b/>
                      <w:u w:val="single"/>
                    </w:rPr>
                    <m:t>-</m:t>
                  </m:r>
                </m:sup>
              </m:sSup>
            </m:oMath>
          </w:p>
          <w:p w:rsidR="0063165F" w:rsidRDefault="0063165F" w:rsidP="000D5811">
            <w:pPr>
              <w:tabs>
                <w:tab w:val="left" w:pos="-1440"/>
              </w:tabs>
              <w:rPr>
                <w:sz w:val="20"/>
                <w:szCs w:val="20"/>
              </w:rPr>
            </w:pPr>
          </w:p>
        </w:tc>
        <w:tc>
          <w:tcPr>
            <w:tcW w:w="2070" w:type="dxa"/>
          </w:tcPr>
          <w:p w:rsidR="0063165F" w:rsidRDefault="0063165F" w:rsidP="000D5811">
            <w:pPr>
              <w:tabs>
                <w:tab w:val="left" w:pos="-1440"/>
              </w:tabs>
              <w:rPr>
                <w:sz w:val="20"/>
                <w:szCs w:val="20"/>
              </w:rPr>
            </w:pPr>
          </w:p>
        </w:tc>
      </w:tr>
      <w:tr w:rsidR="0063165F" w:rsidTr="0063165F">
        <w:tc>
          <w:tcPr>
            <w:tcW w:w="7195" w:type="dxa"/>
          </w:tcPr>
          <w:p w:rsidR="0063165F" w:rsidRPr="000D5811" w:rsidRDefault="004C29FD" w:rsidP="000D5811">
            <w:pPr>
              <w:tabs>
                <w:tab w:val="left" w:pos="-1440"/>
              </w:tabs>
            </w:pPr>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+ 8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+ 6 </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m:rPr>
                    <m:nor/>
                  </m:rPr>
                  <w:rPr>
                    <w:rFonts w:ascii="Cambria Math" w:hAnsi="Cambria Math"/>
                  </w:rPr>
                  <m:t xml:space="preserve"> → 3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w:rPr>
                    <w:rFonts w:ascii="Cambria Math" w:hAnsi="Cambria Math"/>
                  </w:rPr>
                  <m:t>+</m:t>
                </m:r>
                <m:r>
                  <m:rPr>
                    <m:nor/>
                  </m:rPr>
                  <w:rPr>
                    <w:rFonts w:ascii="Cambria Math" w:hAnsi="Cambria Math"/>
                  </w:rPr>
                  <m:t>3</m:t>
                </m:r>
                <m:r>
                  <w:rPr>
                    <w:rFonts w:ascii="Cambria Math" w:hAnsi="Cambria Math"/>
                  </w:rPr>
                  <m:t xml:space="preserve">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m:oMathPara>
          </w:p>
          <w:p w:rsidR="0063165F" w:rsidRDefault="0063165F" w:rsidP="000D5811">
            <w:pPr>
              <w:tabs>
                <w:tab w:val="left" w:pos="-1440"/>
              </w:tabs>
            </w:pPr>
            <w:r>
              <w:t xml:space="preserve">Mol of </w:t>
            </w: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oMath>
            <w:r>
              <w:t xml:space="preserve"> reacted = 0.00049 mol</w:t>
            </w:r>
          </w:p>
          <w:p w:rsidR="0063165F" w:rsidRDefault="0063165F" w:rsidP="000D5811">
            <w:pPr>
              <w:tabs>
                <w:tab w:val="left" w:pos="-1440"/>
              </w:tabs>
            </w:pPr>
            <w:r>
              <w:t xml:space="preserve">Number of mol of </w:t>
            </w:r>
            <m:oMath>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w:r>
              <w:t xml:space="preserve"> released = </w:t>
            </w:r>
            <m:oMath>
              <m:r>
                <w:rPr>
                  <w:rFonts w:ascii="Cambria Math" w:hAnsi="Cambria Math"/>
                </w:rPr>
                <m:t>3 ×0.00049 mol=0.00147 mol</m:t>
              </m:r>
            </m:oMath>
          </w:p>
          <w:p w:rsidR="0063165F" w:rsidRPr="000D5811" w:rsidRDefault="0063165F" w:rsidP="000D5811">
            <w:pPr>
              <w:tabs>
                <w:tab w:val="left" w:pos="-1440"/>
              </w:tabs>
            </w:pPr>
          </w:p>
        </w:tc>
        <w:tc>
          <w:tcPr>
            <w:tcW w:w="2070" w:type="dxa"/>
          </w:tcPr>
          <w:p w:rsidR="0063165F" w:rsidRPr="0063165F" w:rsidRDefault="004C29FD" w:rsidP="000D5811">
            <w:pPr>
              <w:tabs>
                <w:tab w:val="left" w:pos="-1440"/>
              </w:tabs>
            </w:pPr>
            <m:oMathPara>
              <m:oMathParaPr>
                <m:jc m:val="left"/>
              </m:oMathParaPr>
              <m:oMath>
                <m:sSub>
                  <m:sSubPr>
                    <m:ctrlPr>
                      <w:rPr>
                        <w:rFonts w:ascii="Cambria Math" w:eastAsia="Meiryo" w:hAnsi="Cambria Math" w:cs="Times New Roman"/>
                        <w:i/>
                      </w:rPr>
                    </m:ctrlPr>
                  </m:sSubPr>
                  <m:e>
                    <m:r>
                      <w:rPr>
                        <w:rFonts w:ascii="Cambria Math" w:eastAsia="Meiryo" w:hAnsi="Cambria Math" w:cs="Times New Roman"/>
                      </w:rPr>
                      <m:t>C</m:t>
                    </m:r>
                  </m:e>
                  <m:sub>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sub>
                </m:sSub>
                <m:r>
                  <w:rPr>
                    <w:rFonts w:ascii="Cambria Math" w:eastAsia="Meiryo" w:hAnsi="Cambria Math" w:cs="Times New Roman"/>
                  </w:rPr>
                  <m:t>=</m:t>
                </m:r>
                <m:f>
                  <m:fPr>
                    <m:ctrlPr>
                      <w:rPr>
                        <w:rFonts w:ascii="Cambria Math" w:eastAsia="Meiryo" w:hAnsi="Cambria Math" w:cs="Times New Roman"/>
                        <w:i/>
                      </w:rPr>
                    </m:ctrlPr>
                  </m:fPr>
                  <m:num>
                    <m:sSub>
                      <m:sSubPr>
                        <m:ctrlPr>
                          <w:rPr>
                            <w:rFonts w:ascii="Cambria Math" w:eastAsia="Meiryo" w:hAnsi="Cambria Math" w:cs="Times New Roman"/>
                            <w:i/>
                          </w:rPr>
                        </m:ctrlPr>
                      </m:sSubPr>
                      <m:e>
                        <m:r>
                          <w:rPr>
                            <w:rFonts w:ascii="Cambria Math" w:eastAsia="Meiryo" w:hAnsi="Cambria Math" w:cs="Times New Roman"/>
                          </w:rPr>
                          <m:t>n</m:t>
                        </m:r>
                      </m:e>
                      <m:sub>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sub>
                    </m:sSub>
                  </m:num>
                  <m:den>
                    <m:sSub>
                      <m:sSubPr>
                        <m:ctrlPr>
                          <w:rPr>
                            <w:rFonts w:ascii="Cambria Math" w:eastAsia="Meiryo" w:hAnsi="Cambria Math" w:cs="Times New Roman"/>
                            <w:i/>
                          </w:rPr>
                        </m:ctrlPr>
                      </m:sSubPr>
                      <m:e>
                        <m:r>
                          <w:rPr>
                            <w:rFonts w:ascii="Cambria Math" w:eastAsia="Meiryo" w:hAnsi="Cambria Math" w:cs="Times New Roman"/>
                          </w:rPr>
                          <m:t>V</m:t>
                        </m:r>
                      </m:e>
                      <m:sub>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sub>
                    </m:sSub>
                  </m:den>
                </m:f>
              </m:oMath>
            </m:oMathPara>
          </w:p>
          <w:p w:rsidR="0063165F" w:rsidRPr="0063165F" w:rsidRDefault="0063165F" w:rsidP="000D5811">
            <w:pPr>
              <w:tabs>
                <w:tab w:val="left" w:pos="-1440"/>
              </w:tabs>
            </w:pPr>
          </w:p>
          <w:p w:rsidR="0063165F" w:rsidRPr="0063165F" w:rsidRDefault="0063165F" w:rsidP="000D5811">
            <w:pPr>
              <w:tabs>
                <w:tab w:val="left" w:pos="-1440"/>
              </w:tabs>
            </w:pPr>
            <m:oMathPara>
              <m:oMathParaPr>
                <m:jc m:val="left"/>
              </m:oMathParaPr>
              <m:oMath>
                <m:r>
                  <w:rPr>
                    <w:rFonts w:ascii="Cambria Math" w:eastAsia="Meiryo" w:hAnsi="Cambria Math" w:cs="Times New Roman"/>
                  </w:rPr>
                  <m:t>0.0195 M=</m:t>
                </m:r>
                <m:f>
                  <m:fPr>
                    <m:ctrlPr>
                      <w:rPr>
                        <w:rFonts w:ascii="Cambria Math" w:eastAsia="Meiryo" w:hAnsi="Cambria Math" w:cs="Times New Roman"/>
                        <w:i/>
                      </w:rPr>
                    </m:ctrlPr>
                  </m:fPr>
                  <m:num>
                    <m:sSub>
                      <m:sSubPr>
                        <m:ctrlPr>
                          <w:rPr>
                            <w:rFonts w:ascii="Cambria Math" w:eastAsia="Meiryo" w:hAnsi="Cambria Math" w:cs="Times New Roman"/>
                            <w:i/>
                          </w:rPr>
                        </m:ctrlPr>
                      </m:sSubPr>
                      <m:e>
                        <m:r>
                          <w:rPr>
                            <w:rFonts w:ascii="Cambria Math" w:eastAsia="Meiryo" w:hAnsi="Cambria Math" w:cs="Times New Roman"/>
                          </w:rPr>
                          <m:t>n</m:t>
                        </m:r>
                      </m:e>
                      <m:sub>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sub>
                    </m:sSub>
                  </m:num>
                  <m:den>
                    <m:r>
                      <w:rPr>
                        <w:rFonts w:ascii="Cambria Math" w:eastAsia="Meiryo" w:hAnsi="Cambria Math" w:cs="Times New Roman"/>
                      </w:rPr>
                      <m:t>0.025L</m:t>
                    </m:r>
                  </m:den>
                </m:f>
              </m:oMath>
            </m:oMathPara>
          </w:p>
          <w:p w:rsidR="0063165F" w:rsidRDefault="0063165F" w:rsidP="000D5811">
            <w:pPr>
              <w:tabs>
                <w:tab w:val="left" w:pos="-1440"/>
              </w:tabs>
            </w:pPr>
          </w:p>
          <w:p w:rsidR="0063165F" w:rsidRPr="0063165F" w:rsidRDefault="0063165F" w:rsidP="000D5811">
            <w:pPr>
              <w:tabs>
                <w:tab w:val="left" w:pos="-1440"/>
              </w:tabs>
            </w:pPr>
            <m:oMathPara>
              <m:oMathParaPr>
                <m:jc m:val="left"/>
              </m:oMathParaPr>
              <m:oMath>
                <m:r>
                  <w:rPr>
                    <w:rFonts w:ascii="Cambria Math" w:hAnsi="Cambria Math"/>
                  </w:rPr>
                  <m:t>0.00049 mol=</m:t>
                </m:r>
                <m:sSub>
                  <m:sSubPr>
                    <m:ctrlPr>
                      <w:rPr>
                        <w:rFonts w:ascii="Cambria Math" w:hAnsi="Cambria Math"/>
                        <w:i/>
                      </w:rPr>
                    </m:ctrlPr>
                  </m:sSubPr>
                  <m:e>
                    <m:r>
                      <w:rPr>
                        <w:rFonts w:ascii="Cambria Math" w:hAnsi="Cambria Math"/>
                      </w:rPr>
                      <m:t>n</m:t>
                    </m:r>
                  </m:e>
                  <m:sub>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sub>
                </m:sSub>
              </m:oMath>
            </m:oMathPara>
          </w:p>
          <w:p w:rsidR="0063165F" w:rsidRPr="0063165F" w:rsidRDefault="0063165F" w:rsidP="000D5811">
            <w:pPr>
              <w:tabs>
                <w:tab w:val="left" w:pos="-1440"/>
              </w:tabs>
            </w:pPr>
          </w:p>
        </w:tc>
      </w:tr>
      <w:tr w:rsidR="0063165F" w:rsidTr="0063165F">
        <w:tc>
          <w:tcPr>
            <w:tcW w:w="7195" w:type="dxa"/>
          </w:tcPr>
          <w:p w:rsidR="0063165F" w:rsidRPr="0063165F" w:rsidRDefault="0063165F" w:rsidP="000D5811">
            <w:pPr>
              <w:tabs>
                <w:tab w:val="left" w:pos="-1440"/>
              </w:tabs>
              <w:rPr>
                <w:b/>
                <w:u w:val="single"/>
              </w:rPr>
            </w:pPr>
            <w:r w:rsidRPr="0063165F">
              <w:rPr>
                <w:b/>
                <w:sz w:val="20"/>
                <w:szCs w:val="20"/>
                <w:u w:val="single"/>
              </w:rPr>
              <w:t xml:space="preserve">Reaction Between </w:t>
            </w:r>
            <m:oMath>
              <m:sSup>
                <m:sSupPr>
                  <m:ctrlPr>
                    <w:rPr>
                      <w:rFonts w:ascii="Cambria Math" w:hAnsi="Cambria Math"/>
                      <w:b/>
                      <w:i/>
                      <w:u w:val="single"/>
                    </w:rPr>
                  </m:ctrlPr>
                </m:sSupPr>
                <m:e>
                  <m:r>
                    <m:rPr>
                      <m:nor/>
                    </m:rPr>
                    <w:rPr>
                      <w:rFonts w:ascii="Cambria Math" w:hAnsi="Cambria Math"/>
                      <w:b/>
                      <w:u w:val="single"/>
                    </w:rPr>
                    <m:t xml:space="preserve"> I</m:t>
                  </m:r>
                </m:e>
                <m:sup>
                  <m:r>
                    <m:rPr>
                      <m:nor/>
                    </m:rPr>
                    <w:rPr>
                      <w:rFonts w:ascii="Cambria Math" w:hAnsi="Cambria Math"/>
                      <w:b/>
                      <w:u w:val="single"/>
                    </w:rPr>
                    <m:t>-</m:t>
                  </m:r>
                </m:sup>
              </m:sSup>
            </m:oMath>
            <w:r w:rsidRPr="0063165F">
              <w:rPr>
                <w:b/>
                <w:u w:val="single"/>
              </w:rPr>
              <w:t xml:space="preserve"> and </w:t>
            </w:r>
            <m:oMath>
              <m:sSub>
                <m:sSubPr>
                  <m:ctrlPr>
                    <w:rPr>
                      <w:rFonts w:ascii="Cambria Math" w:hAnsi="Cambria Math"/>
                      <w:b/>
                      <w:i/>
                      <w:u w:val="single"/>
                    </w:rPr>
                  </m:ctrlPr>
                </m:sSubPr>
                <m:e>
                  <m:r>
                    <m:rPr>
                      <m:nor/>
                    </m:rPr>
                    <w:rPr>
                      <w:rFonts w:ascii="Cambria Math" w:hAnsi="Cambria Math"/>
                      <w:b/>
                      <w:u w:val="single"/>
                    </w:rPr>
                    <m:t>S</m:t>
                  </m:r>
                </m:e>
                <m:sub>
                  <m:r>
                    <m:rPr>
                      <m:nor/>
                    </m:rPr>
                    <w:rPr>
                      <w:rFonts w:ascii="Cambria Math" w:hAnsi="Cambria Math"/>
                      <w:b/>
                      <w:u w:val="single"/>
                    </w:rPr>
                    <m:t>2</m:t>
                  </m:r>
                </m:sub>
              </m:sSub>
              <m:sSubSup>
                <m:sSubSupPr>
                  <m:ctrlPr>
                    <w:rPr>
                      <w:rFonts w:ascii="Cambria Math" w:hAnsi="Cambria Math"/>
                      <w:b/>
                      <w:i/>
                      <w:u w:val="single"/>
                    </w:rPr>
                  </m:ctrlPr>
                </m:sSubSupPr>
                <m:e>
                  <m:r>
                    <m:rPr>
                      <m:nor/>
                    </m:rPr>
                    <w:rPr>
                      <w:rFonts w:ascii="Cambria Math" w:hAnsi="Cambria Math"/>
                      <w:b/>
                      <w:u w:val="single"/>
                    </w:rPr>
                    <m:t>O</m:t>
                  </m:r>
                </m:e>
                <m:sub>
                  <m:r>
                    <m:rPr>
                      <m:nor/>
                    </m:rPr>
                    <w:rPr>
                      <w:rFonts w:ascii="Cambria Math" w:hAnsi="Cambria Math"/>
                      <w:b/>
                      <w:u w:val="single"/>
                    </w:rPr>
                    <m:t>3</m:t>
                  </m:r>
                </m:sub>
                <m:sup>
                  <m:r>
                    <m:rPr>
                      <m:nor/>
                    </m:rPr>
                    <w:rPr>
                      <w:rFonts w:ascii="Cambria Math" w:hAnsi="Cambria Math"/>
                      <w:b/>
                      <w:u w:val="single"/>
                    </w:rPr>
                    <m:t>2-</m:t>
                  </m:r>
                </m:sup>
              </m:sSubSup>
            </m:oMath>
          </w:p>
          <w:p w:rsidR="0063165F" w:rsidRDefault="0063165F" w:rsidP="000D5811">
            <w:pPr>
              <w:tabs>
                <w:tab w:val="left" w:pos="-1440"/>
              </w:tabs>
              <w:rPr>
                <w:sz w:val="20"/>
                <w:szCs w:val="20"/>
              </w:rPr>
            </w:pPr>
          </w:p>
        </w:tc>
        <w:tc>
          <w:tcPr>
            <w:tcW w:w="2070" w:type="dxa"/>
          </w:tcPr>
          <w:p w:rsidR="0063165F" w:rsidRDefault="0063165F" w:rsidP="000D5811">
            <w:pPr>
              <w:tabs>
                <w:tab w:val="left" w:pos="-1440"/>
              </w:tabs>
              <w:rPr>
                <w:sz w:val="20"/>
                <w:szCs w:val="20"/>
              </w:rPr>
            </w:pPr>
          </w:p>
        </w:tc>
      </w:tr>
      <w:tr w:rsidR="0063165F" w:rsidTr="0063165F">
        <w:tc>
          <w:tcPr>
            <w:tcW w:w="7195" w:type="dxa"/>
          </w:tcPr>
          <w:p w:rsidR="0063165F" w:rsidRPr="000D5811" w:rsidRDefault="004C29FD" w:rsidP="000D5811">
            <w:pPr>
              <w:tabs>
                <w:tab w:val="left" w:pos="-1440"/>
              </w:tabs>
            </w:pPr>
            <m:oMathPara>
              <m:oMathParaPr>
                <m:jc m:val="left"/>
              </m:oMathParaPr>
              <m:oMath>
                <m:sSub>
                  <m:sSubPr>
                    <m:ctrlPr>
                      <w:rPr>
                        <w:rFonts w:ascii="Cambria Math" w:hAnsi="Cambria Math"/>
                        <w:i/>
                      </w:rPr>
                    </m:ctrlPr>
                  </m:sSubPr>
                  <m:e>
                    <m:r>
                      <m:rPr>
                        <m:nor/>
                      </m:rPr>
                      <w:rPr>
                        <w:rFonts w:ascii="Cambria Math" w:hAnsi="Cambria Math"/>
                      </w:rPr>
                      <m:t>2 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r>
                  <m:rPr>
                    <m:nor/>
                  </m:rPr>
                  <w:rPr>
                    <w:rFonts w:ascii="Cambria Math" w:hAnsi="Cambria Math"/>
                  </w:rPr>
                  <m:t xml:space="preserve"> +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m:t>
                </m:r>
                <m:sSup>
                  <m:sSupPr>
                    <m:ctrlPr>
                      <w:rPr>
                        <w:rFonts w:ascii="Cambria Math" w:hAnsi="Cambria Math"/>
                        <w:i/>
                      </w:rPr>
                    </m:ctrlPr>
                  </m:sSupPr>
                  <m:e>
                    <m:r>
                      <m:rPr>
                        <m:nor/>
                      </m:rPr>
                      <w:rPr>
                        <w:rFonts w:ascii="Cambria Math" w:hAnsi="Cambria Math"/>
                      </w:rPr>
                      <m:t xml:space="preserve"> 3 I</m:t>
                    </m:r>
                  </m:e>
                  <m:sup>
                    <m:r>
                      <m:rPr>
                        <m:nor/>
                      </m:rPr>
                      <w:rPr>
                        <w:rFonts w:ascii="Cambria Math" w:hAnsi="Cambria Math"/>
                      </w:rPr>
                      <m:t>-</m:t>
                    </m:r>
                  </m:sup>
                </m:sSup>
                <m:r>
                  <m:rPr>
                    <m:nor/>
                  </m:rPr>
                  <w:rPr>
                    <w:rFonts w:ascii="Cambria Math" w:hAnsi="Cambria Math"/>
                  </w:rPr>
                  <m:t xml:space="preserve"> +</m:t>
                </m:r>
                <m:sSub>
                  <m:sSubPr>
                    <m:ctrlPr>
                      <w:rPr>
                        <w:rFonts w:ascii="Cambria Math" w:hAnsi="Cambria Math"/>
                        <w:i/>
                      </w:rPr>
                    </m:ctrlPr>
                  </m:sSubPr>
                  <m:e>
                    <m:r>
                      <m:rPr>
                        <m:nor/>
                      </m:rPr>
                      <w:rPr>
                        <w:rFonts w:ascii="Cambria Math" w:hAnsi="Cambria Math"/>
                      </w:rPr>
                      <m:t xml:space="preserve"> S</m:t>
                    </m:r>
                  </m:e>
                  <m:sub>
                    <m:r>
                      <m:rPr>
                        <m:nor/>
                      </m:rPr>
                      <w:rPr>
                        <w:rFonts w:ascii="Cambria Math" w:hAnsi="Cambria Math"/>
                      </w:rPr>
                      <m:t>4</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6</m:t>
                    </m:r>
                  </m:sub>
                  <m:sup>
                    <m:r>
                      <m:rPr>
                        <m:nor/>
                      </m:rPr>
                      <w:rPr>
                        <w:rFonts w:ascii="Cambria Math" w:hAnsi="Cambria Math"/>
                      </w:rPr>
                      <m:t>2-</m:t>
                    </m:r>
                  </m:sup>
                </m:sSubSup>
              </m:oMath>
            </m:oMathPara>
          </w:p>
          <w:p w:rsidR="0063165F" w:rsidRPr="0063165F" w:rsidRDefault="0063165F" w:rsidP="000D5811">
            <w:pPr>
              <w:tabs>
                <w:tab w:val="left" w:pos="-1440"/>
              </w:tabs>
            </w:pPr>
            <w:r>
              <w:t xml:space="preserve">1 mol of </w:t>
            </w:r>
            <m:oMath>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w:r>
              <w:t xml:space="preserve"> reacts with 2 mol of </w:t>
            </w:r>
            <m:oMath>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oMath>
            <w:r>
              <w:t xml:space="preserve"> </w:t>
            </w:r>
            <w:r>
              <w:sym w:font="Wingdings" w:char="F0E0"/>
            </w:r>
            <w:r>
              <w:t xml:space="preserve"> </w:t>
            </w:r>
            <m:oMath>
              <m:r>
                <w:rPr>
                  <w:rFonts w:ascii="Cambria Math" w:hAnsi="Cambria Math"/>
                </w:rPr>
                <m:t>2 ×0.00147 mol=0.00294 mol</m:t>
              </m:r>
            </m:oMath>
          </w:p>
          <w:p w:rsidR="0063165F" w:rsidRDefault="0063165F" w:rsidP="000D5811">
            <w:pPr>
              <w:tabs>
                <w:tab w:val="left" w:pos="-1440"/>
              </w:tabs>
            </w:pPr>
            <w:r>
              <w:t xml:space="preserve">Concentration of </w:t>
            </w:r>
            <m:oMath>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oMath>
            <w:r>
              <w:t xml:space="preserve"> solution </w:t>
            </w:r>
            <w:r>
              <w:sym w:font="Wingdings" w:char="F0E0"/>
            </w:r>
            <m:oMath>
              <m:r>
                <m:rPr>
                  <m:nor/>
                </m:rPr>
                <w:rPr>
                  <w:rFonts w:ascii="Cambria Math" w:hAnsi="Cambria Math"/>
                  <w:sz w:val="20"/>
                  <w:szCs w:val="20"/>
                </w:rPr>
                <m:t>0.08 mol/L</m:t>
              </m:r>
            </m:oMath>
          </w:p>
          <w:p w:rsidR="0063165F" w:rsidRPr="000D5811" w:rsidRDefault="0063165F" w:rsidP="000D5811">
            <w:pPr>
              <w:tabs>
                <w:tab w:val="left" w:pos="-1440"/>
              </w:tabs>
              <w:rPr>
                <w:sz w:val="20"/>
                <w:szCs w:val="20"/>
              </w:rPr>
            </w:pPr>
          </w:p>
          <w:p w:rsidR="0063165F" w:rsidRPr="000D5811" w:rsidRDefault="0063165F" w:rsidP="000D5811">
            <w:pPr>
              <w:tabs>
                <w:tab w:val="left" w:pos="-1440"/>
              </w:tabs>
              <w:rPr>
                <w:sz w:val="20"/>
                <w:szCs w:val="20"/>
              </w:rPr>
            </w:pPr>
          </w:p>
        </w:tc>
        <w:tc>
          <w:tcPr>
            <w:tcW w:w="2070" w:type="dxa"/>
          </w:tcPr>
          <w:p w:rsidR="0063165F" w:rsidRPr="000D5811" w:rsidRDefault="0063165F" w:rsidP="0063165F">
            <w:pPr>
              <w:tabs>
                <w:tab w:val="left" w:pos="-1440"/>
              </w:tabs>
              <w:rPr>
                <w:sz w:val="20"/>
                <w:szCs w:val="20"/>
              </w:rPr>
            </w:pPr>
            <m:oMathPara>
              <m:oMathParaPr>
                <m:jc m:val="left"/>
              </m:oMathParaPr>
              <m:oMath>
                <m:r>
                  <m:rPr>
                    <m:nor/>
                  </m:rPr>
                  <w:rPr>
                    <w:rFonts w:ascii="Cambria Math" w:hAnsi="Cambria Math"/>
                    <w:sz w:val="20"/>
                    <w:szCs w:val="20"/>
                  </w:rPr>
                  <m:t xml:space="preserve">C = </m:t>
                </m:r>
                <m:f>
                  <m:fPr>
                    <m:ctrlPr>
                      <w:rPr>
                        <w:rFonts w:ascii="Cambria Math" w:hAnsi="Cambria Math"/>
                        <w:i/>
                        <w:sz w:val="20"/>
                        <w:szCs w:val="20"/>
                      </w:rPr>
                    </m:ctrlPr>
                  </m:fPr>
                  <m:num>
                    <m:r>
                      <m:rPr>
                        <m:nor/>
                      </m:rPr>
                      <w:rPr>
                        <w:rFonts w:ascii="Cambria Math" w:hAnsi="Cambria Math"/>
                        <w:sz w:val="20"/>
                        <w:szCs w:val="20"/>
                      </w:rPr>
                      <m:t>n</m:t>
                    </m:r>
                  </m:num>
                  <m:den>
                    <m:r>
                      <m:rPr>
                        <m:nor/>
                      </m:rPr>
                      <w:rPr>
                        <w:rFonts w:ascii="Cambria Math" w:hAnsi="Cambria Math"/>
                        <w:sz w:val="20"/>
                        <w:szCs w:val="20"/>
                      </w:rPr>
                      <m:t>V</m:t>
                    </m:r>
                  </m:den>
                </m:f>
              </m:oMath>
            </m:oMathPara>
          </w:p>
          <w:p w:rsidR="0063165F" w:rsidRPr="000D5811" w:rsidRDefault="0063165F" w:rsidP="0063165F">
            <w:pPr>
              <w:tabs>
                <w:tab w:val="left" w:pos="-1440"/>
              </w:tabs>
              <w:rPr>
                <w:sz w:val="20"/>
                <w:szCs w:val="20"/>
              </w:rPr>
            </w:pPr>
          </w:p>
          <w:p w:rsidR="0063165F" w:rsidRPr="000D5811" w:rsidRDefault="0063165F" w:rsidP="0063165F">
            <w:pPr>
              <w:tabs>
                <w:tab w:val="left" w:pos="-1440"/>
              </w:tabs>
              <w:rPr>
                <w:sz w:val="20"/>
                <w:szCs w:val="20"/>
              </w:rPr>
            </w:pPr>
            <m:oMathPara>
              <m:oMathParaPr>
                <m:jc m:val="left"/>
              </m:oMathParaPr>
              <m:oMath>
                <m:r>
                  <m:rPr>
                    <m:nor/>
                  </m:rPr>
                  <w:rPr>
                    <w:rFonts w:ascii="Cambria Math" w:hAnsi="Cambria Math"/>
                    <w:sz w:val="20"/>
                    <w:szCs w:val="20"/>
                  </w:rPr>
                  <m:t xml:space="preserve">C = </m:t>
                </m:r>
                <m:f>
                  <m:fPr>
                    <m:ctrlPr>
                      <w:rPr>
                        <w:rFonts w:ascii="Cambria Math" w:hAnsi="Cambria Math"/>
                        <w:i/>
                        <w:sz w:val="20"/>
                        <w:szCs w:val="20"/>
                      </w:rPr>
                    </m:ctrlPr>
                  </m:fPr>
                  <m:num>
                    <m:r>
                      <m:rPr>
                        <m:nor/>
                      </m:rPr>
                      <w:rPr>
                        <w:rFonts w:ascii="Cambria Math" w:hAnsi="Cambria Math"/>
                        <w:sz w:val="20"/>
                        <w:szCs w:val="20"/>
                      </w:rPr>
                      <m:t>0.00294 mol</m:t>
                    </m:r>
                  </m:num>
                  <m:den>
                    <m:r>
                      <m:rPr>
                        <m:nor/>
                      </m:rPr>
                      <w:rPr>
                        <w:rFonts w:ascii="Cambria Math" w:hAnsi="Cambria Math"/>
                        <w:sz w:val="20"/>
                        <w:szCs w:val="20"/>
                      </w:rPr>
                      <m:t>0.0348 L</m:t>
                    </m:r>
                  </m:den>
                </m:f>
              </m:oMath>
            </m:oMathPara>
          </w:p>
          <w:p w:rsidR="0063165F" w:rsidRPr="000D5811" w:rsidRDefault="0063165F" w:rsidP="0063165F">
            <w:pPr>
              <w:tabs>
                <w:tab w:val="left" w:pos="-1440"/>
              </w:tabs>
              <w:rPr>
                <w:sz w:val="20"/>
                <w:szCs w:val="20"/>
              </w:rPr>
            </w:pPr>
          </w:p>
          <w:p w:rsidR="0063165F" w:rsidRPr="000D5811" w:rsidRDefault="0063165F" w:rsidP="0063165F">
            <w:pPr>
              <w:tabs>
                <w:tab w:val="left" w:pos="-1440"/>
              </w:tabs>
              <w:rPr>
                <w:sz w:val="20"/>
                <w:szCs w:val="20"/>
              </w:rPr>
            </w:pPr>
            <m:oMathPara>
              <m:oMathParaPr>
                <m:jc m:val="left"/>
              </m:oMathParaPr>
              <m:oMath>
                <m:r>
                  <m:rPr>
                    <m:nor/>
                  </m:rPr>
                  <w:rPr>
                    <w:rFonts w:ascii="Cambria Math" w:hAnsi="Cambria Math"/>
                    <w:sz w:val="20"/>
                    <w:szCs w:val="20"/>
                  </w:rPr>
                  <m:t>C ≅ 0.08 mol/L</m:t>
                </m:r>
              </m:oMath>
            </m:oMathPara>
          </w:p>
          <w:p w:rsidR="0063165F" w:rsidRPr="008459C2" w:rsidRDefault="0063165F" w:rsidP="000D5811">
            <w:pPr>
              <w:tabs>
                <w:tab w:val="left" w:pos="-1440"/>
              </w:tabs>
              <w:rPr>
                <w:rFonts w:ascii="Century Gothic" w:eastAsia="Meiryo" w:hAnsi="Century Gothic" w:cs="Times New Roman"/>
              </w:rPr>
            </w:pPr>
          </w:p>
        </w:tc>
      </w:tr>
    </w:tbl>
    <w:p w:rsidR="000D5811" w:rsidRDefault="000D5811" w:rsidP="000D5811">
      <w:pPr>
        <w:tabs>
          <w:tab w:val="left" w:pos="-1440"/>
        </w:tabs>
        <w:rPr>
          <w:sz w:val="20"/>
          <w:szCs w:val="20"/>
        </w:rPr>
      </w:pPr>
    </w:p>
    <w:p w:rsidR="0063165F" w:rsidRDefault="0063165F" w:rsidP="000D5811">
      <w:pPr>
        <w:tabs>
          <w:tab w:val="left" w:pos="-1440"/>
        </w:tabs>
        <w:rPr>
          <w:sz w:val="20"/>
          <w:szCs w:val="20"/>
        </w:rPr>
      </w:pPr>
    </w:p>
    <w:p w:rsidR="0063165F" w:rsidRDefault="0063165F" w:rsidP="0063165F">
      <w:pPr>
        <w:pStyle w:val="Heading1"/>
      </w:pPr>
      <w:r>
        <w:lastRenderedPageBreak/>
        <w:t>Definitions</w:t>
      </w: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7305"/>
      </w:tblGrid>
      <w:tr w:rsidR="0063165F" w:rsidTr="00506893">
        <w:tc>
          <w:tcPr>
            <w:tcW w:w="2158" w:type="dxa"/>
          </w:tcPr>
          <w:p w:rsidR="0063165F" w:rsidRDefault="0063165F" w:rsidP="0063165F">
            <w:r>
              <w:t>Titration</w:t>
            </w:r>
          </w:p>
        </w:tc>
        <w:tc>
          <w:tcPr>
            <w:tcW w:w="7305" w:type="dxa"/>
          </w:tcPr>
          <w:p w:rsidR="0063165F" w:rsidRDefault="0063165F" w:rsidP="0063165F">
            <w:r>
              <w:t>The precise addition of a solution in a burette into a measured volume of a sample solution</w:t>
            </w:r>
          </w:p>
          <w:p w:rsidR="00506893" w:rsidRDefault="00506893" w:rsidP="0063165F"/>
        </w:tc>
      </w:tr>
      <w:tr w:rsidR="0063165F" w:rsidTr="00506893">
        <w:tc>
          <w:tcPr>
            <w:tcW w:w="2158" w:type="dxa"/>
          </w:tcPr>
          <w:p w:rsidR="0063165F" w:rsidRDefault="0063165F" w:rsidP="0063165F">
            <w:r>
              <w:t>Titrant</w:t>
            </w:r>
          </w:p>
        </w:tc>
        <w:tc>
          <w:tcPr>
            <w:tcW w:w="7305" w:type="dxa"/>
          </w:tcPr>
          <w:p w:rsidR="0063165F" w:rsidRDefault="0063165F" w:rsidP="00506893">
            <w:pPr>
              <w:tabs>
                <w:tab w:val="left" w:pos="4690"/>
              </w:tabs>
            </w:pPr>
            <w:r>
              <w:t>The solution in a burette during a titration</w:t>
            </w:r>
            <w:r w:rsidR="00506893">
              <w:tab/>
            </w:r>
          </w:p>
          <w:p w:rsidR="00506893" w:rsidRDefault="00506893" w:rsidP="00506893">
            <w:pPr>
              <w:tabs>
                <w:tab w:val="left" w:pos="4690"/>
              </w:tabs>
            </w:pPr>
          </w:p>
        </w:tc>
      </w:tr>
      <w:tr w:rsidR="0063165F" w:rsidTr="00506893">
        <w:tc>
          <w:tcPr>
            <w:tcW w:w="2158" w:type="dxa"/>
          </w:tcPr>
          <w:p w:rsidR="0063165F" w:rsidRDefault="0063165F" w:rsidP="0063165F">
            <w:r>
              <w:t>End Point</w:t>
            </w:r>
          </w:p>
        </w:tc>
        <w:tc>
          <w:tcPr>
            <w:tcW w:w="7305" w:type="dxa"/>
          </w:tcPr>
          <w:p w:rsidR="0063165F" w:rsidRDefault="0063165F" w:rsidP="0063165F">
            <w:r>
              <w:t>The point in a titration at which a sharp change in a measurable and characteristic property occurs (usually a color change)</w:t>
            </w:r>
          </w:p>
          <w:p w:rsidR="00506893" w:rsidRDefault="00506893" w:rsidP="0063165F"/>
        </w:tc>
      </w:tr>
      <w:tr w:rsidR="0063165F" w:rsidTr="00506893">
        <w:tc>
          <w:tcPr>
            <w:tcW w:w="2158" w:type="dxa"/>
          </w:tcPr>
          <w:p w:rsidR="0063165F" w:rsidRDefault="0063165F" w:rsidP="0063165F">
            <w:r>
              <w:t>Equivalence Point</w:t>
            </w:r>
          </w:p>
        </w:tc>
        <w:tc>
          <w:tcPr>
            <w:tcW w:w="7305" w:type="dxa"/>
          </w:tcPr>
          <w:p w:rsidR="0063165F" w:rsidRDefault="0063165F" w:rsidP="0063165F">
            <w:r>
              <w:t>The measured quantity of a titrant recorded at the point at which chemically equivalent amounts have reacted</w:t>
            </w:r>
          </w:p>
          <w:p w:rsidR="00506893" w:rsidRDefault="00506893" w:rsidP="0063165F"/>
        </w:tc>
      </w:tr>
      <w:tr w:rsidR="0063165F" w:rsidTr="00506893">
        <w:tc>
          <w:tcPr>
            <w:tcW w:w="2158" w:type="dxa"/>
          </w:tcPr>
          <w:p w:rsidR="0063165F" w:rsidRDefault="0063165F" w:rsidP="0063165F">
            <w:r>
              <w:t>Burette</w:t>
            </w:r>
          </w:p>
        </w:tc>
        <w:tc>
          <w:tcPr>
            <w:tcW w:w="7305" w:type="dxa"/>
          </w:tcPr>
          <w:p w:rsidR="00506893" w:rsidRDefault="0063165F" w:rsidP="0063165F">
            <w:r>
              <w:t>A graduated tube of glassware that ha</w:t>
            </w:r>
            <w:r w:rsidR="00506893">
              <w:t>s a stopcock at its bottom end</w:t>
            </w:r>
          </w:p>
          <w:p w:rsidR="0063165F" w:rsidRDefault="0063165F" w:rsidP="0063165F">
            <w:r>
              <w:t>It is used to dispense pre</w:t>
            </w:r>
            <w:r w:rsidR="00506893">
              <w:t>cise volumes of liquid reagents</w:t>
            </w:r>
          </w:p>
          <w:p w:rsidR="00506893" w:rsidRDefault="00506893" w:rsidP="0063165F"/>
        </w:tc>
      </w:tr>
    </w:tbl>
    <w:p w:rsidR="0063165F" w:rsidRDefault="00506893" w:rsidP="00506893">
      <w:pPr>
        <w:pStyle w:val="Heading1"/>
      </w:pPr>
      <w: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06893" w:rsidRPr="00506893" w:rsidTr="00506893">
        <w:tc>
          <w:tcPr>
            <w:tcW w:w="2337" w:type="dxa"/>
          </w:tcPr>
          <w:p w:rsidR="00506893" w:rsidRDefault="00506893" w:rsidP="00506893">
            <w:r w:rsidRPr="00506893">
              <w:t>KIO</w:t>
            </w:r>
            <w:r w:rsidRPr="00506893">
              <w:rPr>
                <w:vertAlign w:val="subscript"/>
              </w:rPr>
              <w:t>3</w:t>
            </w:r>
            <w:r w:rsidRPr="00506893">
              <w:t xml:space="preserve"> (</w:t>
            </w:r>
            <w:proofErr w:type="spellStart"/>
            <w:r w:rsidRPr="00506893">
              <w:t>aq</w:t>
            </w:r>
            <w:proofErr w:type="spellEnd"/>
            <w:r w:rsidRPr="00506893">
              <w:t>)______ M</w:t>
            </w:r>
          </w:p>
          <w:p w:rsidR="00506893" w:rsidRPr="00506893" w:rsidRDefault="00506893" w:rsidP="00506893"/>
        </w:tc>
        <w:tc>
          <w:tcPr>
            <w:tcW w:w="2337" w:type="dxa"/>
          </w:tcPr>
          <w:p w:rsidR="00506893" w:rsidRPr="00506893" w:rsidRDefault="00506893" w:rsidP="00506893">
            <w:r w:rsidRPr="00506893">
              <w:t>Erlenmeyer flasks</w:t>
            </w:r>
          </w:p>
        </w:tc>
        <w:tc>
          <w:tcPr>
            <w:tcW w:w="2338" w:type="dxa"/>
          </w:tcPr>
          <w:p w:rsidR="00506893" w:rsidRPr="00506893" w:rsidRDefault="00506893" w:rsidP="00506893">
            <w:r w:rsidRPr="00506893">
              <w:t>Na</w:t>
            </w:r>
            <w:r w:rsidRPr="00506893">
              <w:rPr>
                <w:vertAlign w:val="subscript"/>
              </w:rPr>
              <w:t>2</w:t>
            </w:r>
            <w:r w:rsidRPr="00506893">
              <w:t>S</w:t>
            </w:r>
            <w:r w:rsidRPr="00506893">
              <w:rPr>
                <w:vertAlign w:val="subscript"/>
              </w:rPr>
              <w:t>2</w:t>
            </w:r>
            <w:r w:rsidRPr="00506893">
              <w:t>O</w:t>
            </w:r>
            <w:r w:rsidRPr="00506893">
              <w:rPr>
                <w:vertAlign w:val="subscript"/>
              </w:rPr>
              <w:t>3</w:t>
            </w:r>
            <w:r w:rsidRPr="00506893">
              <w:t xml:space="preserve"> solution</w:t>
            </w:r>
          </w:p>
        </w:tc>
        <w:tc>
          <w:tcPr>
            <w:tcW w:w="2338" w:type="dxa"/>
          </w:tcPr>
          <w:p w:rsidR="00506893" w:rsidRPr="00506893" w:rsidRDefault="00506893" w:rsidP="00506893">
            <w:r w:rsidRPr="00506893">
              <w:t>starch solution</w:t>
            </w:r>
          </w:p>
        </w:tc>
      </w:tr>
      <w:tr w:rsidR="00506893" w:rsidRPr="00506893" w:rsidTr="00506893">
        <w:trPr>
          <w:gridAfter w:val="1"/>
          <w:wAfter w:w="2338" w:type="dxa"/>
        </w:trPr>
        <w:tc>
          <w:tcPr>
            <w:tcW w:w="2337" w:type="dxa"/>
          </w:tcPr>
          <w:p w:rsidR="00506893" w:rsidRDefault="00506893" w:rsidP="00506893">
            <w:r w:rsidRPr="00506893">
              <w:t>Beakers</w:t>
            </w:r>
          </w:p>
          <w:p w:rsidR="00506893" w:rsidRPr="00506893" w:rsidRDefault="00506893" w:rsidP="00506893"/>
        </w:tc>
        <w:tc>
          <w:tcPr>
            <w:tcW w:w="2337" w:type="dxa"/>
          </w:tcPr>
          <w:p w:rsidR="00506893" w:rsidRPr="00506893" w:rsidRDefault="00506893" w:rsidP="00506893">
            <w:r w:rsidRPr="00506893">
              <w:t>graduated cylinders</w:t>
            </w:r>
          </w:p>
        </w:tc>
        <w:tc>
          <w:tcPr>
            <w:tcW w:w="2338" w:type="dxa"/>
          </w:tcPr>
          <w:p w:rsidR="00506893" w:rsidRPr="00506893" w:rsidRDefault="00506893" w:rsidP="00506893">
            <w:r w:rsidRPr="00506893">
              <w:t>0.5 M H</w:t>
            </w:r>
            <w:r w:rsidRPr="00506893">
              <w:rPr>
                <w:vertAlign w:val="subscript"/>
              </w:rPr>
              <w:t>2</w:t>
            </w:r>
            <w:r w:rsidRPr="00506893">
              <w:t>SO</w:t>
            </w:r>
            <w:r w:rsidRPr="00506893">
              <w:rPr>
                <w:vertAlign w:val="subscript"/>
              </w:rPr>
              <w:t xml:space="preserve">4 </w:t>
            </w:r>
            <w:r w:rsidRPr="00506893">
              <w:t>solution</w:t>
            </w:r>
          </w:p>
        </w:tc>
      </w:tr>
      <w:tr w:rsidR="00506893" w:rsidRPr="00506893" w:rsidTr="00506893">
        <w:trPr>
          <w:gridAfter w:val="1"/>
          <w:wAfter w:w="2338" w:type="dxa"/>
        </w:trPr>
        <w:tc>
          <w:tcPr>
            <w:tcW w:w="2337" w:type="dxa"/>
          </w:tcPr>
          <w:p w:rsidR="00506893" w:rsidRDefault="00506893" w:rsidP="00506893">
            <w:r w:rsidRPr="00506893">
              <w:t>wash bottle</w:t>
            </w:r>
          </w:p>
          <w:p w:rsidR="00506893" w:rsidRPr="00506893" w:rsidRDefault="00506893" w:rsidP="00506893"/>
        </w:tc>
        <w:tc>
          <w:tcPr>
            <w:tcW w:w="2337" w:type="dxa"/>
          </w:tcPr>
          <w:p w:rsidR="00506893" w:rsidRPr="00506893" w:rsidRDefault="00506893" w:rsidP="00506893">
            <w:r w:rsidRPr="00506893">
              <w:t>burets and clamps</w:t>
            </w:r>
          </w:p>
        </w:tc>
        <w:tc>
          <w:tcPr>
            <w:tcW w:w="2338" w:type="dxa"/>
          </w:tcPr>
          <w:p w:rsidR="00506893" w:rsidRPr="00506893" w:rsidRDefault="00506893" w:rsidP="00506893">
            <w:pPr>
              <w:tabs>
                <w:tab w:val="left" w:pos="-1440"/>
              </w:tabs>
            </w:pPr>
            <w:r w:rsidRPr="00506893">
              <w:t>solid KI</w:t>
            </w:r>
          </w:p>
        </w:tc>
      </w:tr>
      <w:tr w:rsidR="00506893" w:rsidRPr="00506893" w:rsidTr="00506893">
        <w:trPr>
          <w:gridAfter w:val="1"/>
          <w:wAfter w:w="2338" w:type="dxa"/>
        </w:trPr>
        <w:tc>
          <w:tcPr>
            <w:tcW w:w="2337" w:type="dxa"/>
          </w:tcPr>
          <w:p w:rsidR="00506893" w:rsidRPr="00506893" w:rsidRDefault="00506893" w:rsidP="00506893">
            <w:r w:rsidRPr="00506893">
              <w:t>distilled water</w:t>
            </w:r>
          </w:p>
        </w:tc>
        <w:tc>
          <w:tcPr>
            <w:tcW w:w="2337" w:type="dxa"/>
          </w:tcPr>
          <w:p w:rsidR="00506893" w:rsidRPr="00506893" w:rsidRDefault="00506893" w:rsidP="00506893">
            <w:r w:rsidRPr="00506893">
              <w:t>balance</w:t>
            </w:r>
          </w:p>
        </w:tc>
        <w:tc>
          <w:tcPr>
            <w:tcW w:w="2338" w:type="dxa"/>
          </w:tcPr>
          <w:p w:rsidR="00506893" w:rsidRPr="00506893" w:rsidRDefault="00506893" w:rsidP="00506893">
            <w:r w:rsidRPr="00506893">
              <w:t>retort stand</w:t>
            </w:r>
          </w:p>
        </w:tc>
      </w:tr>
    </w:tbl>
    <w:p w:rsidR="00506893" w:rsidRDefault="00506893" w:rsidP="00506893"/>
    <w:p w:rsidR="00506893" w:rsidRDefault="00506893" w:rsidP="00506893">
      <w:pPr>
        <w:pStyle w:val="Heading1"/>
      </w:pPr>
      <w:r>
        <w:t>Procedure</w:t>
      </w:r>
    </w:p>
    <w:p w:rsidR="00506893" w:rsidRPr="00506893" w:rsidRDefault="00833764" w:rsidP="00506893">
      <w:pPr>
        <w:pStyle w:val="ListParagraph"/>
        <w:numPr>
          <w:ilvl w:val="0"/>
          <w:numId w:val="7"/>
        </w:numPr>
        <w:spacing w:after="0" w:line="240" w:lineRule="auto"/>
      </w:pPr>
      <w:r>
        <w:t xml:space="preserve">Assemble the equipment. </w:t>
      </w:r>
    </w:p>
    <w:p w:rsidR="00506893" w:rsidRPr="00506893" w:rsidRDefault="00506893" w:rsidP="00506893">
      <w:pPr>
        <w:pStyle w:val="ListParagraph"/>
        <w:numPr>
          <w:ilvl w:val="0"/>
          <w:numId w:val="7"/>
        </w:numPr>
        <w:spacing w:after="0" w:line="240" w:lineRule="auto"/>
      </w:pPr>
      <w:r w:rsidRPr="00506893">
        <w:t xml:space="preserve">Pipette 25.0 mL of the standard </w:t>
      </w:r>
      <m:oMath>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oMath>
      <w:r w:rsidRPr="00506893">
        <w:t xml:space="preserve"> solution into a flask. Add  2.000 g of solid KI and 10 mL of  0.500 mol/L </w:t>
      </w:r>
      <m:oMath>
        <m:sSub>
          <m:sSubPr>
            <m:ctrlPr>
              <w:rPr>
                <w:rFonts w:ascii="Cambria Math" w:hAnsi="Cambria Math"/>
                <w:i/>
                <w:sz w:val="20"/>
                <w:szCs w:val="20"/>
              </w:rPr>
            </m:ctrlPr>
          </m:sSubPr>
          <m:e>
            <m:r>
              <m:rPr>
                <m:nor/>
              </m:rPr>
              <w:rPr>
                <w:rFonts w:ascii="Cambria Math" w:hAnsi="Cambria Math"/>
                <w:sz w:val="20"/>
                <w:szCs w:val="20"/>
              </w:rPr>
              <m:t>H</m:t>
            </m:r>
          </m:e>
          <m:sub>
            <m:r>
              <m:rPr>
                <m:nor/>
              </m:rPr>
              <w:rPr>
                <w:rFonts w:ascii="Cambria Math" w:hAnsi="Cambria Math"/>
                <w:sz w:val="20"/>
                <w:szCs w:val="20"/>
              </w:rPr>
              <m:t>2</m:t>
            </m:r>
          </m:sub>
        </m:sSub>
        <m:sSub>
          <m:sSubPr>
            <m:ctrlPr>
              <w:rPr>
                <w:rFonts w:ascii="Cambria Math" w:hAnsi="Cambria Math"/>
                <w:i/>
                <w:sz w:val="20"/>
                <w:szCs w:val="20"/>
              </w:rPr>
            </m:ctrlPr>
          </m:sSubPr>
          <m:e>
            <m:r>
              <m:rPr>
                <m:nor/>
              </m:rPr>
              <w:rPr>
                <w:rFonts w:ascii="Cambria Math" w:hAnsi="Cambria Math"/>
                <w:sz w:val="20"/>
                <w:szCs w:val="20"/>
              </w:rPr>
              <m:t>SO</m:t>
            </m:r>
          </m:e>
          <m:sub>
            <m:r>
              <m:rPr>
                <m:nor/>
              </m:rPr>
              <w:rPr>
                <w:rFonts w:ascii="Cambria Math" w:hAnsi="Cambria Math"/>
                <w:sz w:val="20"/>
                <w:szCs w:val="20"/>
              </w:rPr>
              <m:t>4</m:t>
            </m:r>
          </m:sub>
        </m:sSub>
        <m:r>
          <w:rPr>
            <w:rFonts w:ascii="Cambria Math" w:hAnsi="Cambria Math"/>
            <w:sz w:val="20"/>
            <w:szCs w:val="20"/>
          </w:rPr>
          <m:t xml:space="preserve"> </m:t>
        </m:r>
      </m:oMath>
      <w:r w:rsidRPr="00506893">
        <w:t xml:space="preserve"> to the flask</w:t>
      </w:r>
    </w:p>
    <w:p w:rsidR="00506893" w:rsidRPr="00506893" w:rsidRDefault="00506893" w:rsidP="00506893">
      <w:pPr>
        <w:pStyle w:val="ListParagraph"/>
        <w:numPr>
          <w:ilvl w:val="0"/>
          <w:numId w:val="7"/>
        </w:numPr>
        <w:spacing w:after="0" w:line="240" w:lineRule="auto"/>
      </w:pPr>
      <w:r w:rsidRPr="00506893">
        <w:t xml:space="preserve">Properly fill a </w:t>
      </w:r>
      <w:r w:rsidR="00833764" w:rsidRPr="00506893">
        <w:t>burette</w:t>
      </w:r>
      <w:r w:rsidRPr="00506893">
        <w:t xml:space="preserve"> with the thiosulfate solution.</w:t>
      </w:r>
    </w:p>
    <w:p w:rsidR="00506893" w:rsidRPr="00506893" w:rsidRDefault="00506893" w:rsidP="00506893">
      <w:pPr>
        <w:pStyle w:val="ListParagraph"/>
        <w:numPr>
          <w:ilvl w:val="0"/>
          <w:numId w:val="7"/>
        </w:numPr>
        <w:spacing w:after="0" w:line="240" w:lineRule="auto"/>
      </w:pPr>
      <w:r w:rsidRPr="00506893">
        <w:t xml:space="preserve">Titrate with the thiosulfate until the solution has lost its reddish-brown </w:t>
      </w:r>
      <w:r w:rsidR="00833764" w:rsidRPr="00506893">
        <w:t>color</w:t>
      </w:r>
      <w:r w:rsidRPr="00506893">
        <w:t xml:space="preserve"> and has become orange.</w:t>
      </w:r>
    </w:p>
    <w:p w:rsidR="00506893" w:rsidRPr="00506893" w:rsidRDefault="00506893" w:rsidP="00506893">
      <w:pPr>
        <w:pStyle w:val="ListParagraph"/>
        <w:numPr>
          <w:ilvl w:val="0"/>
          <w:numId w:val="7"/>
        </w:numPr>
        <w:spacing w:after="0" w:line="240" w:lineRule="auto"/>
      </w:pPr>
      <w:r w:rsidRPr="00506893">
        <w:t>Add 2 mL of starch indicator and complete the titration.</w:t>
      </w:r>
    </w:p>
    <w:p w:rsidR="00506893" w:rsidRPr="00506893" w:rsidRDefault="00506893" w:rsidP="00506893">
      <w:pPr>
        <w:pStyle w:val="ListParagraph"/>
        <w:numPr>
          <w:ilvl w:val="0"/>
          <w:numId w:val="7"/>
        </w:numPr>
        <w:spacing w:after="0" w:line="240" w:lineRule="auto"/>
      </w:pPr>
      <w:r w:rsidRPr="00506893">
        <w:t xml:space="preserve">Note the initial and final </w:t>
      </w:r>
      <w:r w:rsidR="00833764" w:rsidRPr="00506893">
        <w:t>burette</w:t>
      </w:r>
      <w:r w:rsidRPr="00506893">
        <w:t xml:space="preserve"> readings to at least one decimal place.</w:t>
      </w:r>
    </w:p>
    <w:p w:rsidR="00506893" w:rsidRDefault="00506893" w:rsidP="00506893">
      <w:pPr>
        <w:pStyle w:val="ListParagraph"/>
        <w:numPr>
          <w:ilvl w:val="0"/>
          <w:numId w:val="7"/>
        </w:numPr>
        <w:spacing w:after="0" w:line="240" w:lineRule="auto"/>
      </w:pPr>
      <w:r w:rsidRPr="00506893">
        <w:t>Repeat the titrations at least twice more until the concentration of the thiosulfate agrees to within 10%.</w:t>
      </w:r>
    </w:p>
    <w:p w:rsidR="00506893" w:rsidRDefault="00506893" w:rsidP="00506893">
      <w:pPr>
        <w:spacing w:after="0" w:line="240" w:lineRule="auto"/>
      </w:pPr>
    </w:p>
    <w:p w:rsidR="00506893" w:rsidRDefault="00506893" w:rsidP="00506893">
      <w:pPr>
        <w:spacing w:after="0" w:line="240" w:lineRule="auto"/>
      </w:pPr>
    </w:p>
    <w:p w:rsidR="00506893" w:rsidRDefault="00506893" w:rsidP="00506893">
      <w:pPr>
        <w:spacing w:after="0" w:line="240" w:lineRule="auto"/>
      </w:pPr>
    </w:p>
    <w:p w:rsidR="00506893" w:rsidRDefault="00506893" w:rsidP="00506893">
      <w:pPr>
        <w:spacing w:after="0" w:line="240" w:lineRule="auto"/>
      </w:pPr>
    </w:p>
    <w:p w:rsidR="00506893" w:rsidRDefault="00506893" w:rsidP="00506893">
      <w:pPr>
        <w:spacing w:after="0" w:line="240" w:lineRule="auto"/>
      </w:pPr>
    </w:p>
    <w:p w:rsidR="00506893" w:rsidRDefault="00506893" w:rsidP="00506893">
      <w:pPr>
        <w:spacing w:after="0" w:line="240" w:lineRule="auto"/>
      </w:pPr>
    </w:p>
    <w:p w:rsidR="00506893" w:rsidRPr="00506893" w:rsidRDefault="00506893" w:rsidP="00506893">
      <w:pPr>
        <w:spacing w:after="0" w:line="240" w:lineRule="auto"/>
      </w:pPr>
    </w:p>
    <w:p w:rsidR="00506893" w:rsidRDefault="00506893" w:rsidP="00506893">
      <w:pPr>
        <w:pStyle w:val="Heading1"/>
      </w:pPr>
      <w:r>
        <w:lastRenderedPageBreak/>
        <w:t>Observations</w:t>
      </w:r>
    </w:p>
    <w:p w:rsidR="00506893" w:rsidRDefault="00506893" w:rsidP="00506893">
      <w:r>
        <w:t xml:space="preserve">Concentration of </w:t>
      </w:r>
      <m:oMath>
        <m:sSub>
          <m:sSubPr>
            <m:ctrlPr>
              <w:rPr>
                <w:rFonts w:ascii="Cambria Math" w:hAnsi="Cambria Math"/>
                <w:i/>
              </w:rPr>
            </m:ctrlPr>
          </m:sSubPr>
          <m:e>
            <m:r>
              <m:rPr>
                <m:nor/>
              </m:rPr>
              <w:rPr>
                <w:rFonts w:ascii="Cambria Math" w:hAnsi="Cambria Math"/>
              </w:rPr>
              <m:t>KIO</m:t>
            </m:r>
          </m:e>
          <m:sub>
            <m:r>
              <w:rPr>
                <w:rFonts w:ascii="Cambria Math" w:hAnsi="Cambria Math"/>
              </w:rPr>
              <m:t>3</m:t>
            </m:r>
          </m:sub>
        </m:sSub>
      </m:oMath>
      <w:r w:rsidR="00491EDF">
        <w:t xml:space="preserve"> </w:t>
      </w:r>
      <w:r>
        <w:t>_</w:t>
      </w:r>
      <w:r w:rsidR="00A42489">
        <w:rPr>
          <w:u w:val="single"/>
        </w:rPr>
        <w:t xml:space="preserve">4.305g/2L </w:t>
      </w:r>
      <w:r w:rsidR="00A42489" w:rsidRPr="00A42489">
        <w:rPr>
          <w:u w:val="single"/>
        </w:rPr>
        <w:sym w:font="Wingdings" w:char="F0E0"/>
      </w:r>
      <w:r w:rsidR="00A42489">
        <w:rPr>
          <w:u w:val="single"/>
        </w:rPr>
        <w:t>0.01 mol/L</w:t>
      </w:r>
      <w:r>
        <w:t>_</w:t>
      </w:r>
    </w:p>
    <w:tbl>
      <w:tblPr>
        <w:tblStyle w:val="TableGrid"/>
        <w:tblW w:w="0" w:type="auto"/>
        <w:tblLook w:val="04A0" w:firstRow="1" w:lastRow="0" w:firstColumn="1" w:lastColumn="0" w:noHBand="0" w:noVBand="1"/>
      </w:tblPr>
      <w:tblGrid>
        <w:gridCol w:w="3062"/>
        <w:gridCol w:w="1558"/>
        <w:gridCol w:w="1558"/>
        <w:gridCol w:w="1559"/>
        <w:gridCol w:w="1559"/>
      </w:tblGrid>
      <w:tr w:rsidR="00506893" w:rsidTr="00506893">
        <w:tc>
          <w:tcPr>
            <w:tcW w:w="3062" w:type="dxa"/>
          </w:tcPr>
          <w:p w:rsidR="00506893" w:rsidRDefault="004C29FD" w:rsidP="00506893">
            <m:oMathPara>
              <m:oMath>
                <m:sSub>
                  <m:sSubPr>
                    <m:ctrlPr>
                      <w:rPr>
                        <w:rFonts w:ascii="Cambria Math" w:hAnsi="Cambria Math"/>
                        <w:i/>
                      </w:rPr>
                    </m:ctrlPr>
                  </m:sSubPr>
                  <m:e>
                    <m:r>
                      <m:rPr>
                        <m:nor/>
                      </m:rPr>
                      <w:rPr>
                        <w:rFonts w:ascii="Cambria Math" w:hAnsi="Cambria Math"/>
                      </w:rPr>
                      <m:t>Na</m:t>
                    </m:r>
                  </m:e>
                  <m:sub>
                    <m:r>
                      <m:rPr>
                        <m:nor/>
                      </m:rPr>
                      <w:rPr>
                        <w:rFonts w:ascii="Cambria Math" w:hAnsi="Cambria Math"/>
                      </w:rPr>
                      <m:t>2</m:t>
                    </m:r>
                  </m:sub>
                </m:sSub>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
                  <m:sSubPr>
                    <m:ctrlPr>
                      <w:rPr>
                        <w:rFonts w:ascii="Cambria Math" w:hAnsi="Cambria Math"/>
                        <w:i/>
                      </w:rPr>
                    </m:ctrlPr>
                  </m:sSubPr>
                  <m:e>
                    <m:r>
                      <m:rPr>
                        <m:nor/>
                      </m:rPr>
                      <w:rPr>
                        <w:rFonts w:ascii="Cambria Math" w:hAnsi="Cambria Math"/>
                      </w:rPr>
                      <m:t>O</m:t>
                    </m:r>
                  </m:e>
                  <m:sub>
                    <m:r>
                      <m:rPr>
                        <m:nor/>
                      </m:rPr>
                      <w:rPr>
                        <w:rFonts w:ascii="Cambria Math" w:hAnsi="Cambria Math"/>
                      </w:rPr>
                      <m:t>3</m:t>
                    </m:r>
                  </m:sub>
                </m:sSub>
              </m:oMath>
            </m:oMathPara>
          </w:p>
        </w:tc>
        <w:tc>
          <w:tcPr>
            <w:tcW w:w="1558" w:type="dxa"/>
          </w:tcPr>
          <w:p w:rsidR="00506893" w:rsidRDefault="00506893" w:rsidP="00506893">
            <w:r>
              <w:t>Rough</w:t>
            </w:r>
          </w:p>
        </w:tc>
        <w:tc>
          <w:tcPr>
            <w:tcW w:w="1558" w:type="dxa"/>
          </w:tcPr>
          <w:p w:rsidR="00506893" w:rsidRDefault="00506893" w:rsidP="00506893">
            <w:r>
              <w:t>Trial #1</w:t>
            </w:r>
          </w:p>
        </w:tc>
        <w:tc>
          <w:tcPr>
            <w:tcW w:w="1559" w:type="dxa"/>
          </w:tcPr>
          <w:p w:rsidR="00506893" w:rsidRDefault="00506893" w:rsidP="00506893">
            <w:r>
              <w:t>Trial #2</w:t>
            </w:r>
          </w:p>
        </w:tc>
        <w:tc>
          <w:tcPr>
            <w:tcW w:w="1559" w:type="dxa"/>
          </w:tcPr>
          <w:p w:rsidR="00506893" w:rsidRDefault="00506893" w:rsidP="00506893">
            <w:r>
              <w:t>Trial #3</w:t>
            </w:r>
          </w:p>
        </w:tc>
      </w:tr>
      <w:tr w:rsidR="00506893" w:rsidTr="00506893">
        <w:tc>
          <w:tcPr>
            <w:tcW w:w="3062" w:type="dxa"/>
          </w:tcPr>
          <w:p w:rsidR="00506893" w:rsidRDefault="00506893" w:rsidP="00506893">
            <w:r>
              <w:t>Final Burette Reading (mL)</w:t>
            </w:r>
          </w:p>
        </w:tc>
        <w:tc>
          <w:tcPr>
            <w:tcW w:w="1558" w:type="dxa"/>
          </w:tcPr>
          <w:p w:rsidR="00506893" w:rsidRDefault="00506893" w:rsidP="00506893">
            <w:r>
              <w:t>19.0</w:t>
            </w:r>
          </w:p>
        </w:tc>
        <w:tc>
          <w:tcPr>
            <w:tcW w:w="1558" w:type="dxa"/>
          </w:tcPr>
          <w:p w:rsidR="00506893" w:rsidRDefault="00506893" w:rsidP="00506893">
            <w:r>
              <w:t>21.0</w:t>
            </w:r>
          </w:p>
        </w:tc>
        <w:tc>
          <w:tcPr>
            <w:tcW w:w="1559" w:type="dxa"/>
          </w:tcPr>
          <w:p w:rsidR="00506893" w:rsidRDefault="0070387C" w:rsidP="00506893">
            <w:r>
              <w:t>40.8</w:t>
            </w:r>
          </w:p>
        </w:tc>
        <w:tc>
          <w:tcPr>
            <w:tcW w:w="1559" w:type="dxa"/>
          </w:tcPr>
          <w:p w:rsidR="00506893" w:rsidRDefault="0070387C" w:rsidP="00506893">
            <w:r>
              <w:t>46.6</w:t>
            </w:r>
          </w:p>
        </w:tc>
      </w:tr>
      <w:tr w:rsidR="00506893" w:rsidTr="00506893">
        <w:tc>
          <w:tcPr>
            <w:tcW w:w="3062" w:type="dxa"/>
          </w:tcPr>
          <w:p w:rsidR="00506893" w:rsidRDefault="00506893" w:rsidP="00506893">
            <w:r>
              <w:t>Initial Burette Reading (mL)</w:t>
            </w:r>
          </w:p>
        </w:tc>
        <w:tc>
          <w:tcPr>
            <w:tcW w:w="1558" w:type="dxa"/>
          </w:tcPr>
          <w:p w:rsidR="00506893" w:rsidRDefault="00506893" w:rsidP="00506893">
            <w:r>
              <w:t>0.0</w:t>
            </w:r>
          </w:p>
        </w:tc>
        <w:tc>
          <w:tcPr>
            <w:tcW w:w="1558" w:type="dxa"/>
          </w:tcPr>
          <w:p w:rsidR="00506893" w:rsidRDefault="00506893" w:rsidP="00506893">
            <w:r>
              <w:t>0.0</w:t>
            </w:r>
          </w:p>
        </w:tc>
        <w:tc>
          <w:tcPr>
            <w:tcW w:w="1559" w:type="dxa"/>
          </w:tcPr>
          <w:p w:rsidR="00506893" w:rsidRDefault="0070387C" w:rsidP="00506893">
            <w:r>
              <w:t>21.0</w:t>
            </w:r>
          </w:p>
        </w:tc>
        <w:tc>
          <w:tcPr>
            <w:tcW w:w="1559" w:type="dxa"/>
          </w:tcPr>
          <w:p w:rsidR="00506893" w:rsidRDefault="0070387C" w:rsidP="00506893">
            <w:r>
              <w:t>25.0</w:t>
            </w:r>
          </w:p>
        </w:tc>
      </w:tr>
      <w:tr w:rsidR="00506893" w:rsidTr="00506893">
        <w:tc>
          <w:tcPr>
            <w:tcW w:w="3062" w:type="dxa"/>
          </w:tcPr>
          <w:p w:rsidR="00506893" w:rsidRDefault="00506893" w:rsidP="00506893">
            <w:r>
              <w:t>Volume Used (mL)</w:t>
            </w:r>
          </w:p>
        </w:tc>
        <w:tc>
          <w:tcPr>
            <w:tcW w:w="1558" w:type="dxa"/>
          </w:tcPr>
          <w:p w:rsidR="00506893" w:rsidRDefault="00506893" w:rsidP="00506893">
            <w:r>
              <w:t>19.0</w:t>
            </w:r>
          </w:p>
        </w:tc>
        <w:tc>
          <w:tcPr>
            <w:tcW w:w="1558" w:type="dxa"/>
          </w:tcPr>
          <w:p w:rsidR="00506893" w:rsidRDefault="00506893" w:rsidP="00506893">
            <w:r>
              <w:t>21.0</w:t>
            </w:r>
          </w:p>
        </w:tc>
        <w:tc>
          <w:tcPr>
            <w:tcW w:w="1559" w:type="dxa"/>
          </w:tcPr>
          <w:p w:rsidR="00506893" w:rsidRDefault="0070387C" w:rsidP="00506893">
            <w:r>
              <w:t>19.8</w:t>
            </w:r>
          </w:p>
        </w:tc>
        <w:tc>
          <w:tcPr>
            <w:tcW w:w="1559" w:type="dxa"/>
          </w:tcPr>
          <w:p w:rsidR="00506893" w:rsidRDefault="0070387C" w:rsidP="00506893">
            <w:r>
              <w:t>21.6</w:t>
            </w:r>
          </w:p>
        </w:tc>
      </w:tr>
    </w:tbl>
    <w:p w:rsidR="00506893" w:rsidRPr="00506893" w:rsidRDefault="00506893" w:rsidP="00506893"/>
    <w:p w:rsidR="0070387C" w:rsidRDefault="0070387C" w:rsidP="0070387C">
      <w:pPr>
        <w:pStyle w:val="Heading1"/>
      </w:pPr>
      <w:r>
        <w:t>Calculations</w:t>
      </w:r>
    </w:p>
    <w:p w:rsidR="0070387C" w:rsidRDefault="0070387C" w:rsidP="0070387C">
      <w:pPr>
        <w:pStyle w:val="ListParagraph"/>
        <w:numPr>
          <w:ilvl w:val="0"/>
          <w:numId w:val="9"/>
        </w:numPr>
        <w:ind w:left="360"/>
        <w:rPr>
          <w:sz w:val="20"/>
          <w:szCs w:val="20"/>
        </w:rPr>
      </w:pPr>
      <w:r w:rsidRPr="0070387C">
        <w:rPr>
          <w:sz w:val="20"/>
          <w:szCs w:val="20"/>
        </w:rPr>
        <w:t xml:space="preserve">What is the concentration of </w:t>
      </w:r>
      <m:oMath>
        <m:sSub>
          <m:sSubPr>
            <m:ctrlPr>
              <w:rPr>
                <w:rFonts w:ascii="Cambria Math" w:hAnsi="Cambria Math"/>
                <w:i/>
              </w:rPr>
            </m:ctrlPr>
          </m:sSubPr>
          <m:e>
            <m:r>
              <m:rPr>
                <m:nor/>
              </m:rPr>
              <w:rPr>
                <w:rFonts w:ascii="Cambria Math" w:hAnsi="Cambria Math"/>
              </w:rPr>
              <m:t>KIO</m:t>
            </m:r>
          </m:e>
          <m:sub>
            <m:r>
              <w:rPr>
                <w:rFonts w:ascii="Cambria Math" w:hAnsi="Cambria Math"/>
              </w:rPr>
              <m:t>3</m:t>
            </m:r>
          </m:sub>
        </m:sSub>
      </m:oMath>
      <w:r w:rsidRPr="0070387C">
        <w:rPr>
          <w:sz w:val="20"/>
          <w:szCs w:val="20"/>
        </w:rPr>
        <w:t>?</w:t>
      </w:r>
    </w:p>
    <w:p w:rsidR="0070387C" w:rsidRDefault="00491EDF" w:rsidP="0070387C">
      <w:pPr>
        <w:rPr>
          <w:sz w:val="20"/>
          <w:szCs w:val="20"/>
        </w:rPr>
      </w:pPr>
      <w:r>
        <w:rPr>
          <w:sz w:val="20"/>
          <w:szCs w:val="20"/>
        </w:rPr>
        <w:t xml:space="preserve">The concentration of </w:t>
      </w:r>
      <m:oMath>
        <m:sSub>
          <m:sSubPr>
            <m:ctrlPr>
              <w:rPr>
                <w:rFonts w:ascii="Cambria Math" w:hAnsi="Cambria Math"/>
                <w:i/>
              </w:rPr>
            </m:ctrlPr>
          </m:sSubPr>
          <m:e>
            <m:r>
              <m:rPr>
                <m:nor/>
              </m:rPr>
              <w:rPr>
                <w:rFonts w:ascii="Cambria Math" w:hAnsi="Cambria Math"/>
              </w:rPr>
              <m:t>KIO</m:t>
            </m:r>
          </m:e>
          <m:sub>
            <m:r>
              <w:rPr>
                <w:rFonts w:ascii="Cambria Math" w:hAnsi="Cambria Math"/>
              </w:rPr>
              <m:t>3</m:t>
            </m:r>
          </m:sub>
        </m:sSub>
      </m:oMath>
      <w:r>
        <w:t>was 0.</w:t>
      </w:r>
      <w:r w:rsidR="00A42489">
        <w:t>0</w:t>
      </w:r>
      <w:r>
        <w:t>1M</w:t>
      </w:r>
    </w:p>
    <w:p w:rsidR="0070387C" w:rsidRPr="0070387C" w:rsidRDefault="0070387C" w:rsidP="0070387C">
      <w:pPr>
        <w:pStyle w:val="ListParagraph"/>
        <w:numPr>
          <w:ilvl w:val="0"/>
          <w:numId w:val="9"/>
        </w:numPr>
        <w:ind w:left="360"/>
        <w:rPr>
          <w:sz w:val="20"/>
          <w:szCs w:val="20"/>
        </w:rPr>
      </w:pPr>
      <w:r w:rsidRPr="0070387C">
        <w:rPr>
          <w:sz w:val="20"/>
          <w:szCs w:val="20"/>
        </w:rPr>
        <w:t xml:space="preserve">Write the balanced equation for the reaction between iodate and iodide ions (see pre-lab)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3235"/>
      </w:tblGrid>
      <w:tr w:rsidR="0070387C" w:rsidTr="00411574">
        <w:tc>
          <w:tcPr>
            <w:tcW w:w="4130" w:type="dxa"/>
          </w:tcPr>
          <w:p w:rsidR="0070387C" w:rsidRPr="00392E49" w:rsidRDefault="0070387C" w:rsidP="00411574">
            <w:pPr>
              <w:tabs>
                <w:tab w:val="left" w:pos="-1440"/>
              </w:tabs>
              <w:jc w:val="right"/>
              <w:rPr>
                <w:b/>
                <w:sz w:val="22"/>
                <w:u w:val="single"/>
              </w:rPr>
            </w:pPr>
            <w:r w:rsidRPr="00392E49">
              <w:rPr>
                <w:b/>
                <w:sz w:val="22"/>
                <w:u w:val="single"/>
              </w:rPr>
              <w:t>Step</w:t>
            </w:r>
          </w:p>
        </w:tc>
        <w:tc>
          <w:tcPr>
            <w:tcW w:w="3235" w:type="dxa"/>
          </w:tcPr>
          <w:p w:rsidR="0070387C" w:rsidRPr="00392E49" w:rsidRDefault="0070387C" w:rsidP="00411574">
            <w:pPr>
              <w:tabs>
                <w:tab w:val="left" w:pos="-1440"/>
              </w:tabs>
              <w:jc w:val="both"/>
              <w:rPr>
                <w:rFonts w:ascii="Century Gothic" w:eastAsia="Meiryo" w:hAnsi="Century Gothic" w:cs="Times New Roman"/>
                <w:b/>
                <w:sz w:val="22"/>
                <w:u w:val="single"/>
              </w:rPr>
            </w:pPr>
            <w:r w:rsidRPr="00392E49">
              <w:rPr>
                <w:rFonts w:ascii="Century Gothic" w:eastAsia="Meiryo" w:hAnsi="Century Gothic" w:cs="Times New Roman"/>
                <w:b/>
                <w:sz w:val="22"/>
                <w:u w:val="single"/>
              </w:rPr>
              <w:t>Process</w:t>
            </w:r>
          </w:p>
        </w:tc>
      </w:tr>
      <w:tr w:rsidR="0070387C" w:rsidTr="00411574">
        <w:tc>
          <w:tcPr>
            <w:tcW w:w="4130" w:type="dxa"/>
          </w:tcPr>
          <w:p w:rsidR="0070387C" w:rsidRDefault="0070387C" w:rsidP="00411574">
            <w:pPr>
              <w:tabs>
                <w:tab w:val="left" w:pos="-1440"/>
              </w:tabs>
              <w:jc w:val="right"/>
            </w:pPr>
            <w:r>
              <w:t xml:space="preserve">Unbalanced equation </w:t>
            </w:r>
            <w:r>
              <w:sym w:font="Wingdings" w:char="F0E0"/>
            </w:r>
          </w:p>
        </w:tc>
        <w:tc>
          <w:tcPr>
            <w:tcW w:w="3235" w:type="dxa"/>
          </w:tcPr>
          <w:p w:rsidR="0070387C" w:rsidRPr="00392E49" w:rsidRDefault="004C29FD" w:rsidP="00411574">
            <w:pPr>
              <w:tabs>
                <w:tab w:val="left" w:pos="-1440"/>
              </w:tabs>
              <w:jc w:val="both"/>
            </w:pPr>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m:oMathPara>
          </w:p>
        </w:tc>
      </w:tr>
      <w:tr w:rsidR="0070387C" w:rsidTr="00411574">
        <w:tc>
          <w:tcPr>
            <w:tcW w:w="4130" w:type="dxa"/>
          </w:tcPr>
          <w:p w:rsidR="0070387C" w:rsidRDefault="0070387C" w:rsidP="00411574">
            <w:pPr>
              <w:tabs>
                <w:tab w:val="left" w:pos="-1440"/>
              </w:tabs>
              <w:jc w:val="right"/>
            </w:pPr>
            <w:r>
              <w:t xml:space="preserve">Balance atoms other than </w:t>
            </w:r>
            <m:oMath>
              <m:r>
                <m:rPr>
                  <m:nor/>
                </m:rPr>
                <w:rPr>
                  <w:rFonts w:ascii="Cambria Math" w:hAnsi="Cambria Math"/>
                </w:rPr>
                <m:t>O</m:t>
              </m:r>
            </m:oMath>
            <w:r>
              <w:t xml:space="preserve"> and </w:t>
            </w:r>
            <m:oMath>
              <m:r>
                <m:rPr>
                  <m:nor/>
                </m:rPr>
                <w:rPr>
                  <w:rFonts w:ascii="Cambria Math" w:hAnsi="Cambria Math"/>
                </w:rPr>
                <m:t>H</m:t>
              </m:r>
            </m:oMath>
            <w:r>
              <w:t xml:space="preserve"> </w:t>
            </w:r>
            <w:r>
              <w:sym w:font="Wingdings" w:char="F0E0"/>
            </w:r>
          </w:p>
        </w:tc>
        <w:tc>
          <w:tcPr>
            <w:tcW w:w="3235" w:type="dxa"/>
          </w:tcPr>
          <w:p w:rsidR="0070387C" w:rsidRPr="00392E49" w:rsidRDefault="004C29FD" w:rsidP="00411574">
            <w:pPr>
              <w:tabs>
                <w:tab w:val="left" w:pos="-1440"/>
              </w:tabs>
              <w:jc w:val="both"/>
            </w:pPr>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+ 8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3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m:oMathPara>
          </w:p>
        </w:tc>
      </w:tr>
      <w:tr w:rsidR="0070387C" w:rsidTr="00411574">
        <w:tc>
          <w:tcPr>
            <w:tcW w:w="4130" w:type="dxa"/>
          </w:tcPr>
          <w:p w:rsidR="0070387C" w:rsidRPr="00392E49" w:rsidRDefault="0070387C" w:rsidP="00411574">
            <w:pPr>
              <w:tabs>
                <w:tab w:val="left" w:pos="-1440"/>
              </w:tabs>
              <w:jc w:val="right"/>
            </w:pPr>
            <w:r>
              <w:t xml:space="preserve">Balance </w:t>
            </w:r>
            <m:oMath>
              <m:r>
                <m:rPr>
                  <m:nor/>
                </m:rPr>
                <w:rPr>
                  <w:rFonts w:ascii="Cambria Math" w:hAnsi="Cambria Math"/>
                </w:rPr>
                <m:t>O</m:t>
              </m:r>
            </m:oMath>
            <w:r>
              <w:t xml:space="preserve"> by adding </w:t>
            </w:r>
            <m:oMath>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w:r>
              <w:t xml:space="preserve"> </w:t>
            </w:r>
            <w:r>
              <w:sym w:font="Wingdings" w:char="F0E0"/>
            </w:r>
          </w:p>
        </w:tc>
        <w:tc>
          <w:tcPr>
            <w:tcW w:w="3235" w:type="dxa"/>
          </w:tcPr>
          <w:p w:rsidR="0070387C" w:rsidRPr="00392E49" w:rsidRDefault="004C29FD" w:rsidP="00411574">
            <w:pPr>
              <w:tabs>
                <w:tab w:val="left" w:pos="-1440"/>
              </w:tabs>
              <w:jc w:val="both"/>
              <w:rPr>
                <w:rFonts w:ascii="Century Gothic" w:eastAsia="Meiryo" w:hAnsi="Century Gothic" w:cs="Times New Roman"/>
              </w:rPr>
            </w:pPr>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+ 8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3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w:rPr>
                    <w:rFonts w:ascii="Cambria Math" w:hAnsi="Cambria Math"/>
                  </w:rPr>
                  <m:t>+</m:t>
                </m:r>
                <m:r>
                  <m:rPr>
                    <m:nor/>
                  </m:rPr>
                  <w:rPr>
                    <w:rFonts w:ascii="Cambria Math" w:hAnsi="Cambria Math"/>
                  </w:rPr>
                  <m:t>3</m:t>
                </m:r>
                <m:r>
                  <w:rPr>
                    <w:rFonts w:ascii="Cambria Math" w:hAnsi="Cambria Math"/>
                  </w:rPr>
                  <m:t xml:space="preserve">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m:oMathPara>
          </w:p>
        </w:tc>
      </w:tr>
      <w:tr w:rsidR="0070387C" w:rsidTr="00411574">
        <w:tc>
          <w:tcPr>
            <w:tcW w:w="4130" w:type="dxa"/>
          </w:tcPr>
          <w:p w:rsidR="0070387C" w:rsidRDefault="0070387C" w:rsidP="00411574">
            <w:pPr>
              <w:tabs>
                <w:tab w:val="left" w:pos="-1440"/>
              </w:tabs>
              <w:jc w:val="right"/>
            </w:pPr>
            <w:r>
              <w:t xml:space="preserve">Balance </w:t>
            </w:r>
            <m:oMath>
              <m:r>
                <m:rPr>
                  <m:nor/>
                </m:rPr>
                <w:rPr>
                  <w:rFonts w:ascii="Cambria Math" w:hAnsi="Cambria Math"/>
                </w:rPr>
                <m:t>H</m:t>
              </m:r>
            </m:oMath>
            <w:r>
              <w:t xml:space="preserve"> by adding </w:t>
            </w:r>
            <m:oMath>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oMath>
            <w:r>
              <w:t xml:space="preserve">ions </w:t>
            </w:r>
            <w:r>
              <w:sym w:font="Wingdings" w:char="F0E0"/>
            </w:r>
          </w:p>
        </w:tc>
        <w:tc>
          <w:tcPr>
            <w:tcW w:w="3235" w:type="dxa"/>
          </w:tcPr>
          <w:p w:rsidR="0070387C" w:rsidRPr="00392E49" w:rsidRDefault="004C29FD" w:rsidP="00411574">
            <w:pPr>
              <w:tabs>
                <w:tab w:val="left" w:pos="-1440"/>
              </w:tabs>
              <w:jc w:val="both"/>
              <w:rPr>
                <w:rFonts w:ascii="Century Gothic" w:eastAsia="Meiryo" w:hAnsi="Century Gothic" w:cs="Times New Roman"/>
              </w:rPr>
            </w:pPr>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+ 8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+ 6 </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m:rPr>
                    <m:nor/>
                  </m:rPr>
                  <w:rPr>
                    <w:rFonts w:ascii="Cambria Math" w:hAnsi="Cambria Math"/>
                  </w:rPr>
                  <m:t xml:space="preserve"> → 3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w:rPr>
                    <w:rFonts w:ascii="Cambria Math" w:hAnsi="Cambria Math"/>
                  </w:rPr>
                  <m:t>+</m:t>
                </m:r>
                <m:r>
                  <m:rPr>
                    <m:nor/>
                  </m:rPr>
                  <w:rPr>
                    <w:rFonts w:ascii="Cambria Math" w:hAnsi="Cambria Math"/>
                  </w:rPr>
                  <m:t>3</m:t>
                </m:r>
                <m:r>
                  <w:rPr>
                    <w:rFonts w:ascii="Cambria Math" w:hAnsi="Cambria Math"/>
                  </w:rPr>
                  <m:t xml:space="preserve">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m:oMathPara>
          </w:p>
        </w:tc>
      </w:tr>
      <w:tr w:rsidR="0070387C" w:rsidTr="00411574">
        <w:tc>
          <w:tcPr>
            <w:tcW w:w="4130" w:type="dxa"/>
          </w:tcPr>
          <w:p w:rsidR="0070387C" w:rsidRDefault="0070387C" w:rsidP="00411574">
            <w:pPr>
              <w:tabs>
                <w:tab w:val="left" w:pos="-1440"/>
              </w:tabs>
              <w:jc w:val="right"/>
            </w:pPr>
            <w:r>
              <w:t xml:space="preserve">Final Equation </w:t>
            </w:r>
            <w:r>
              <w:sym w:font="Wingdings" w:char="F0E0"/>
            </w:r>
          </w:p>
        </w:tc>
        <w:tc>
          <w:tcPr>
            <w:tcW w:w="3235" w:type="dxa"/>
          </w:tcPr>
          <w:p w:rsidR="0070387C" w:rsidRPr="00392E49" w:rsidRDefault="004C29FD" w:rsidP="00411574">
            <w:pPr>
              <w:tabs>
                <w:tab w:val="left" w:pos="-1440"/>
              </w:tabs>
              <w:jc w:val="both"/>
              <w:rPr>
                <w:rFonts w:ascii="Century Gothic" w:eastAsia="Meiryo" w:hAnsi="Century Gothic" w:cs="Times New Roman"/>
              </w:rPr>
            </w:pPr>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+ 8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+ 6 </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m:rPr>
                    <m:nor/>
                  </m:rPr>
                  <w:rPr>
                    <w:rFonts w:ascii="Cambria Math" w:hAnsi="Cambria Math"/>
                  </w:rPr>
                  <m:t xml:space="preserve"> → 3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w:rPr>
                    <w:rFonts w:ascii="Cambria Math" w:hAnsi="Cambria Math"/>
                  </w:rPr>
                  <m:t>+</m:t>
                </m:r>
                <m:r>
                  <m:rPr>
                    <m:nor/>
                  </m:rPr>
                  <w:rPr>
                    <w:rFonts w:ascii="Cambria Math" w:hAnsi="Cambria Math"/>
                  </w:rPr>
                  <m:t>3</m:t>
                </m:r>
                <m:r>
                  <w:rPr>
                    <w:rFonts w:ascii="Cambria Math" w:hAnsi="Cambria Math"/>
                  </w:rPr>
                  <m:t xml:space="preserve">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m:oMathPara>
          </w:p>
        </w:tc>
      </w:tr>
    </w:tbl>
    <w:p w:rsidR="0070387C" w:rsidRDefault="0070387C" w:rsidP="0070387C">
      <w:pPr>
        <w:rPr>
          <w:sz w:val="20"/>
          <w:szCs w:val="20"/>
        </w:rPr>
      </w:pPr>
    </w:p>
    <w:p w:rsidR="0070387C" w:rsidRDefault="0070387C" w:rsidP="0070387C">
      <w:pPr>
        <w:pStyle w:val="ListParagraph"/>
        <w:numPr>
          <w:ilvl w:val="0"/>
          <w:numId w:val="9"/>
        </w:numPr>
        <w:ind w:left="360"/>
        <w:rPr>
          <w:sz w:val="20"/>
          <w:szCs w:val="20"/>
        </w:rPr>
      </w:pPr>
      <w:r w:rsidRPr="0070387C">
        <w:rPr>
          <w:sz w:val="20"/>
          <w:szCs w:val="20"/>
        </w:rPr>
        <w:t>Calculate the moles of iodate used in e</w:t>
      </w:r>
      <w:r>
        <w:rPr>
          <w:sz w:val="20"/>
          <w:szCs w:val="20"/>
        </w:rPr>
        <w:t xml:space="preserve">ach titration and the moles of </w:t>
      </w:r>
      <m:oMath>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w:r w:rsidRPr="0070387C">
        <w:rPr>
          <w:sz w:val="20"/>
          <w:szCs w:val="20"/>
        </w:rPr>
        <w:t xml:space="preserve"> produced in each reaction with the iodate ion.  </w:t>
      </w:r>
    </w:p>
    <w:tbl>
      <w:tblPr>
        <w:tblStyle w:val="TableGrid"/>
        <w:tblW w:w="0" w:type="auto"/>
        <w:tblLook w:val="04A0" w:firstRow="1" w:lastRow="0" w:firstColumn="1" w:lastColumn="0" w:noHBand="0" w:noVBand="1"/>
      </w:tblPr>
      <w:tblGrid>
        <w:gridCol w:w="4506"/>
        <w:gridCol w:w="4844"/>
      </w:tblGrid>
      <w:tr w:rsidR="00491EDF" w:rsidTr="00491EDF">
        <w:tc>
          <w:tcPr>
            <w:tcW w:w="4675" w:type="dxa"/>
          </w:tcPr>
          <w:p w:rsidR="00491EDF" w:rsidRPr="00491EDF" w:rsidRDefault="004C29FD" w:rsidP="00491EDF">
            <w:pPr>
              <w:tabs>
                <w:tab w:val="left" w:pos="-1440"/>
              </w:tabs>
            </w:pPr>
            <m:oMathPara>
              <m:oMathParaPr>
                <m:jc m:val="left"/>
              </m:oMathParaPr>
              <m:oMath>
                <m:sSub>
                  <m:sSubPr>
                    <m:ctrlPr>
                      <w:rPr>
                        <w:rFonts w:ascii="Cambria Math" w:eastAsia="Meiryo" w:hAnsi="Cambria Math" w:cs="Times New Roman"/>
                        <w:i/>
                      </w:rPr>
                    </m:ctrlPr>
                  </m:sSubPr>
                  <m:e>
                    <m:r>
                      <w:rPr>
                        <w:rFonts w:ascii="Cambria Math" w:eastAsia="Meiryo" w:hAnsi="Cambria Math" w:cs="Times New Roman"/>
                      </w:rPr>
                      <m:t>C</m:t>
                    </m:r>
                  </m:e>
                  <m:sub>
                    <m:sSub>
                      <m:sSubPr>
                        <m:ctrlPr>
                          <w:rPr>
                            <w:rFonts w:ascii="Cambria Math" w:hAnsi="Cambria Math"/>
                            <w:i/>
                            <w:sz w:val="20"/>
                            <w:szCs w:val="20"/>
                          </w:rPr>
                        </m:ctrlPr>
                      </m:sSubPr>
                      <m:e>
                        <m:r>
                          <m:rPr>
                            <m:nor/>
                          </m:rPr>
                          <w:rPr>
                            <w:rFonts w:ascii="Cambria Math" w:hAnsi="Cambria Math"/>
                            <w:sz w:val="20"/>
                            <w:szCs w:val="20"/>
                          </w:rPr>
                          <m:t>IO</m:t>
                        </m:r>
                      </m:e>
                      <m:sub>
                        <m:r>
                          <m:rPr>
                            <m:nor/>
                          </m:rPr>
                          <w:rPr>
                            <w:rFonts w:ascii="Cambria Math" w:hAnsi="Cambria Math"/>
                            <w:sz w:val="20"/>
                            <w:szCs w:val="20"/>
                          </w:rPr>
                          <m:t>3</m:t>
                        </m:r>
                      </m:sub>
                    </m:sSub>
                  </m:sub>
                </m:sSub>
                <m:r>
                  <w:rPr>
                    <w:rFonts w:ascii="Cambria Math" w:eastAsia="Meiryo" w:hAnsi="Cambria Math" w:cs="Times New Roman"/>
                  </w:rPr>
                  <m:t>=</m:t>
                </m:r>
                <m:f>
                  <m:fPr>
                    <m:ctrlPr>
                      <w:rPr>
                        <w:rFonts w:ascii="Cambria Math" w:eastAsia="Meiryo" w:hAnsi="Cambria Math" w:cs="Times New Roman"/>
                        <w:i/>
                      </w:rPr>
                    </m:ctrlPr>
                  </m:fPr>
                  <m:num>
                    <m:sSub>
                      <m:sSubPr>
                        <m:ctrlPr>
                          <w:rPr>
                            <w:rFonts w:ascii="Cambria Math" w:eastAsia="Meiryo" w:hAnsi="Cambria Math" w:cs="Times New Roman"/>
                            <w:i/>
                          </w:rPr>
                        </m:ctrlPr>
                      </m:sSubPr>
                      <m:e>
                        <m:r>
                          <w:rPr>
                            <w:rFonts w:ascii="Cambria Math" w:eastAsia="Meiryo" w:hAnsi="Cambria Math" w:cs="Times New Roman"/>
                          </w:rPr>
                          <m:t>n</m:t>
                        </m:r>
                      </m:e>
                      <m:sub>
                        <m:sSub>
                          <m:sSubPr>
                            <m:ctrlPr>
                              <w:rPr>
                                <w:rFonts w:ascii="Cambria Math" w:hAnsi="Cambria Math"/>
                                <w:i/>
                                <w:sz w:val="20"/>
                                <w:szCs w:val="20"/>
                              </w:rPr>
                            </m:ctrlPr>
                          </m:sSubPr>
                          <m:e>
                            <m:r>
                              <m:rPr>
                                <m:nor/>
                              </m:rPr>
                              <w:rPr>
                                <w:rFonts w:ascii="Cambria Math" w:hAnsi="Cambria Math"/>
                                <w:sz w:val="20"/>
                                <w:szCs w:val="20"/>
                              </w:rPr>
                              <m:t>IO</m:t>
                            </m:r>
                          </m:e>
                          <m:sub>
                            <m:r>
                              <m:rPr>
                                <m:nor/>
                              </m:rPr>
                              <w:rPr>
                                <w:rFonts w:ascii="Cambria Math" w:hAnsi="Cambria Math"/>
                                <w:sz w:val="20"/>
                                <w:szCs w:val="20"/>
                              </w:rPr>
                              <m:t>3</m:t>
                            </m:r>
                          </m:sub>
                        </m:sSub>
                      </m:sub>
                    </m:sSub>
                  </m:num>
                  <m:den>
                    <m:sSub>
                      <m:sSubPr>
                        <m:ctrlPr>
                          <w:rPr>
                            <w:rFonts w:ascii="Cambria Math" w:eastAsia="Meiryo" w:hAnsi="Cambria Math" w:cs="Times New Roman"/>
                            <w:i/>
                          </w:rPr>
                        </m:ctrlPr>
                      </m:sSubPr>
                      <m:e>
                        <m:r>
                          <w:rPr>
                            <w:rFonts w:ascii="Cambria Math" w:eastAsia="Meiryo" w:hAnsi="Cambria Math" w:cs="Times New Roman"/>
                          </w:rPr>
                          <m:t>V</m:t>
                        </m:r>
                      </m:e>
                      <m:sub>
                        <m:sSub>
                          <m:sSubPr>
                            <m:ctrlPr>
                              <w:rPr>
                                <w:rFonts w:ascii="Cambria Math" w:hAnsi="Cambria Math"/>
                                <w:i/>
                                <w:sz w:val="20"/>
                                <w:szCs w:val="20"/>
                              </w:rPr>
                            </m:ctrlPr>
                          </m:sSubPr>
                          <m:e>
                            <m:r>
                              <m:rPr>
                                <m:nor/>
                              </m:rPr>
                              <w:rPr>
                                <w:rFonts w:ascii="Cambria Math" w:hAnsi="Cambria Math"/>
                                <w:sz w:val="20"/>
                                <w:szCs w:val="20"/>
                              </w:rPr>
                              <m:t>KIO</m:t>
                            </m:r>
                          </m:e>
                          <m:sub>
                            <m:r>
                              <m:rPr>
                                <m:nor/>
                              </m:rPr>
                              <w:rPr>
                                <w:rFonts w:ascii="Cambria Math" w:hAnsi="Cambria Math"/>
                                <w:sz w:val="20"/>
                                <w:szCs w:val="20"/>
                              </w:rPr>
                              <m:t>3</m:t>
                            </m:r>
                          </m:sub>
                        </m:sSub>
                      </m:sub>
                    </m:sSub>
                  </m:den>
                </m:f>
              </m:oMath>
            </m:oMathPara>
          </w:p>
          <w:p w:rsidR="00491EDF" w:rsidRPr="00491EDF" w:rsidRDefault="00491EDF" w:rsidP="00491EDF">
            <w:pPr>
              <w:rPr>
                <w:sz w:val="20"/>
                <w:szCs w:val="20"/>
              </w:rPr>
            </w:pPr>
          </w:p>
          <w:p w:rsidR="00491EDF" w:rsidRPr="00491EDF" w:rsidRDefault="00491EDF" w:rsidP="00491EDF">
            <m:oMathPara>
              <m:oMathParaPr>
                <m:jc m:val="left"/>
              </m:oMathParaPr>
              <m:oMath>
                <m:r>
                  <w:rPr>
                    <w:rFonts w:ascii="Cambria Math" w:hAnsi="Cambria Math"/>
                    <w:sz w:val="20"/>
                    <w:szCs w:val="20"/>
                  </w:rPr>
                  <m:t>0.01 M=</m:t>
                </m:r>
                <m:f>
                  <m:fPr>
                    <m:ctrlPr>
                      <w:rPr>
                        <w:rFonts w:ascii="Cambria Math" w:hAnsi="Cambria Math"/>
                        <w:i/>
                        <w:sz w:val="20"/>
                        <w:szCs w:val="20"/>
                      </w:rPr>
                    </m:ctrlPr>
                  </m:fPr>
                  <m:num>
                    <m:sSub>
                      <m:sSubPr>
                        <m:ctrlPr>
                          <w:rPr>
                            <w:rFonts w:ascii="Cambria Math" w:eastAsia="Meiryo" w:hAnsi="Cambria Math" w:cs="Times New Roman"/>
                            <w:i/>
                          </w:rPr>
                        </m:ctrlPr>
                      </m:sSubPr>
                      <m:e>
                        <m:r>
                          <w:rPr>
                            <w:rFonts w:ascii="Cambria Math" w:eastAsia="Meiryo" w:hAnsi="Cambria Math" w:cs="Times New Roman"/>
                          </w:rPr>
                          <m:t>n</m:t>
                        </m:r>
                      </m:e>
                      <m:sub>
                        <m:sSub>
                          <m:sSubPr>
                            <m:ctrlPr>
                              <w:rPr>
                                <w:rFonts w:ascii="Cambria Math" w:hAnsi="Cambria Math"/>
                                <w:i/>
                                <w:sz w:val="20"/>
                                <w:szCs w:val="20"/>
                              </w:rPr>
                            </m:ctrlPr>
                          </m:sSubPr>
                          <m:e>
                            <m:r>
                              <m:rPr>
                                <m:nor/>
                              </m:rPr>
                              <w:rPr>
                                <w:rFonts w:ascii="Cambria Math" w:hAnsi="Cambria Math"/>
                                <w:sz w:val="20"/>
                                <w:szCs w:val="20"/>
                              </w:rPr>
                              <m:t>IO</m:t>
                            </m:r>
                          </m:e>
                          <m:sub>
                            <m:r>
                              <m:rPr>
                                <m:nor/>
                              </m:rPr>
                              <w:rPr>
                                <w:rFonts w:ascii="Cambria Math" w:hAnsi="Cambria Math"/>
                                <w:sz w:val="20"/>
                                <w:szCs w:val="20"/>
                              </w:rPr>
                              <m:t>3</m:t>
                            </m:r>
                          </m:sub>
                        </m:sSub>
                      </m:sub>
                    </m:sSub>
                  </m:num>
                  <m:den>
                    <m:r>
                      <w:rPr>
                        <w:rFonts w:ascii="Cambria Math" w:hAnsi="Cambria Math"/>
                        <w:sz w:val="20"/>
                        <w:szCs w:val="20"/>
                      </w:rPr>
                      <m:t>0.025 L</m:t>
                    </m:r>
                  </m:den>
                </m:f>
              </m:oMath>
            </m:oMathPara>
          </w:p>
          <w:p w:rsidR="00491EDF" w:rsidRPr="00491EDF" w:rsidRDefault="00491EDF" w:rsidP="00491EDF">
            <w:pPr>
              <w:rPr>
                <w:sz w:val="20"/>
                <w:szCs w:val="20"/>
              </w:rPr>
            </w:pPr>
          </w:p>
          <w:p w:rsidR="00491EDF" w:rsidRPr="00491EDF" w:rsidRDefault="00491EDF" w:rsidP="00491EDF">
            <w:pPr>
              <w:rPr>
                <w:sz w:val="20"/>
                <w:szCs w:val="20"/>
              </w:rPr>
            </w:pPr>
            <m:oMathPara>
              <m:oMathParaPr>
                <m:jc m:val="left"/>
              </m:oMathParaPr>
              <m:oMath>
                <m:r>
                  <w:rPr>
                    <w:rFonts w:ascii="Cambria Math" w:hAnsi="Cambria Math"/>
                    <w:sz w:val="20"/>
                    <w:szCs w:val="20"/>
                  </w:rPr>
                  <m:t xml:space="preserve">0.00025 mol= </m:t>
                </m:r>
                <m:sSub>
                  <m:sSubPr>
                    <m:ctrlPr>
                      <w:rPr>
                        <w:rFonts w:ascii="Cambria Math" w:eastAsia="Meiryo" w:hAnsi="Cambria Math" w:cs="Times New Roman"/>
                        <w:i/>
                      </w:rPr>
                    </m:ctrlPr>
                  </m:sSubPr>
                  <m:e>
                    <m:r>
                      <w:rPr>
                        <w:rFonts w:ascii="Cambria Math" w:eastAsia="Meiryo" w:hAnsi="Cambria Math" w:cs="Times New Roman"/>
                      </w:rPr>
                      <m:t>n</m:t>
                    </m:r>
                  </m:e>
                  <m:sub>
                    <m:sSub>
                      <m:sSubPr>
                        <m:ctrlPr>
                          <w:rPr>
                            <w:rFonts w:ascii="Cambria Math" w:hAnsi="Cambria Math"/>
                            <w:i/>
                            <w:sz w:val="20"/>
                            <w:szCs w:val="20"/>
                          </w:rPr>
                        </m:ctrlPr>
                      </m:sSubPr>
                      <m:e>
                        <m:r>
                          <m:rPr>
                            <m:nor/>
                          </m:rPr>
                          <w:rPr>
                            <w:rFonts w:ascii="Cambria Math" w:hAnsi="Cambria Math"/>
                            <w:sz w:val="20"/>
                            <w:szCs w:val="20"/>
                          </w:rPr>
                          <m:t>IO</m:t>
                        </m:r>
                      </m:e>
                      <m:sub>
                        <m:r>
                          <m:rPr>
                            <m:nor/>
                          </m:rPr>
                          <w:rPr>
                            <w:rFonts w:ascii="Cambria Math" w:hAnsi="Cambria Math"/>
                            <w:sz w:val="20"/>
                            <w:szCs w:val="20"/>
                          </w:rPr>
                          <m:t>3</m:t>
                        </m:r>
                      </m:sub>
                    </m:sSub>
                  </m:sub>
                </m:sSub>
              </m:oMath>
            </m:oMathPara>
          </w:p>
          <w:p w:rsidR="00491EDF" w:rsidRPr="00491EDF" w:rsidRDefault="00491EDF" w:rsidP="00491EDF">
            <w:pPr>
              <w:rPr>
                <w:sz w:val="20"/>
                <w:szCs w:val="20"/>
              </w:rPr>
            </w:pPr>
          </w:p>
        </w:tc>
        <w:tc>
          <w:tcPr>
            <w:tcW w:w="4675" w:type="dxa"/>
          </w:tcPr>
          <w:p w:rsidR="00491EDF" w:rsidRPr="00491EDF" w:rsidRDefault="004C29FD" w:rsidP="00491EDF">
            <m:oMathPara>
              <m:oMathParaPr>
                <m:jc m:val="left"/>
              </m:oMathParaP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+ 8 </m:t>
                </m:r>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r>
                  <m:rPr>
                    <m:nor/>
                  </m:rPr>
                  <w:rPr>
                    <w:rFonts w:ascii="Cambria Math" w:hAnsi="Cambria Math"/>
                  </w:rPr>
                  <m:t xml:space="preserve"> + 6 </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m:rPr>
                    <m:nor/>
                  </m:rPr>
                  <w:rPr>
                    <w:rFonts w:ascii="Cambria Math" w:hAnsi="Cambria Math"/>
                  </w:rPr>
                  <m:t xml:space="preserve"> → 3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w:rPr>
                    <w:rFonts w:ascii="Cambria Math" w:hAnsi="Cambria Math"/>
                  </w:rPr>
                  <m:t>+</m:t>
                </m:r>
                <m:r>
                  <m:rPr>
                    <m:nor/>
                  </m:rPr>
                  <w:rPr>
                    <w:rFonts w:ascii="Cambria Math" w:hAnsi="Cambria Math"/>
                  </w:rPr>
                  <m:t>3</m:t>
                </m:r>
                <m:r>
                  <w:rPr>
                    <w:rFonts w:ascii="Cambria Math" w:hAnsi="Cambria Math"/>
                  </w:rPr>
                  <m:t xml:space="preserve"> </m:t>
                </m:r>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m:oMathPara>
          </w:p>
          <w:p w:rsidR="00491EDF" w:rsidRDefault="00491EDF" w:rsidP="00491EDF">
            <w:r>
              <w:t xml:space="preserve">For every 1 </w:t>
            </w: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oMath>
            <w:r>
              <w:t xml:space="preserve"> ion, 3 </w:t>
            </w:r>
            <m:oMath>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w:rPr>
                  <w:rFonts w:ascii="Cambria Math" w:hAnsi="Cambria Math"/>
                </w:rPr>
                <m:t xml:space="preserve"> </m:t>
              </m:r>
            </m:oMath>
            <w:r>
              <w:t>are produced.</w:t>
            </w:r>
          </w:p>
          <w:p w:rsidR="00491EDF" w:rsidRDefault="00491EDF" w:rsidP="00491EDF">
            <w:r>
              <w:t>Therefore,</w:t>
            </w:r>
          </w:p>
          <w:p w:rsidR="00491EDF" w:rsidRPr="00491EDF" w:rsidRDefault="00491EDF" w:rsidP="00491EDF">
            <w:pPr>
              <w:rPr>
                <w:sz w:val="20"/>
                <w:szCs w:val="20"/>
              </w:rPr>
            </w:pPr>
            <m:oMathPara>
              <m:oMathParaPr>
                <m:jc m:val="left"/>
              </m:oMathParaPr>
              <m:oMath>
                <m:r>
                  <m:rPr>
                    <m:nor/>
                  </m:rPr>
                  <w:rPr>
                    <w:rFonts w:ascii="Cambria Math" w:hAnsi="Cambria Math"/>
                  </w:rPr>
                  <m:t xml:space="preserve">3×0.00025 mol of </m:t>
                </m:r>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=0.00075mol of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produced </m:t>
                </m:r>
                <m:r>
                  <w:rPr>
                    <w:rFonts w:ascii="Cambria Math" w:hAnsi="Cambria Math"/>
                  </w:rPr>
                  <m:t xml:space="preserve"> </m:t>
                </m:r>
              </m:oMath>
            </m:oMathPara>
          </w:p>
        </w:tc>
      </w:tr>
    </w:tbl>
    <w:p w:rsidR="00491EDF" w:rsidRPr="00491EDF" w:rsidRDefault="00491EDF" w:rsidP="00491EDF">
      <w:pPr>
        <w:rPr>
          <w:sz w:val="20"/>
          <w:szCs w:val="20"/>
        </w:rPr>
      </w:pPr>
    </w:p>
    <w:p w:rsidR="0070387C" w:rsidRPr="0070387C" w:rsidRDefault="0070387C" w:rsidP="0070387C">
      <w:pPr>
        <w:pStyle w:val="ListParagraph"/>
        <w:numPr>
          <w:ilvl w:val="0"/>
          <w:numId w:val="9"/>
        </w:numPr>
        <w:ind w:left="360"/>
        <w:rPr>
          <w:sz w:val="20"/>
          <w:szCs w:val="20"/>
        </w:rPr>
      </w:pPr>
      <w:r w:rsidRPr="0070387C">
        <w:rPr>
          <w:sz w:val="20"/>
          <w:szCs w:val="20"/>
        </w:rPr>
        <w:t>Write the equation for the reaction of the tri</w:t>
      </w:r>
      <w:r w:rsidR="00E81886">
        <w:rPr>
          <w:sz w:val="20"/>
          <w:szCs w:val="20"/>
        </w:rPr>
        <w:t>-</w:t>
      </w:r>
      <w:r w:rsidRPr="0070387C">
        <w:rPr>
          <w:sz w:val="20"/>
          <w:szCs w:val="20"/>
        </w:rPr>
        <w:t>iodide ion and the thiosulfate ion (see pre-lab)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481"/>
      </w:tblGrid>
      <w:tr w:rsidR="0070387C" w:rsidTr="00411574">
        <w:tc>
          <w:tcPr>
            <w:tcW w:w="4130" w:type="dxa"/>
          </w:tcPr>
          <w:p w:rsidR="0070387C" w:rsidRPr="00392E49" w:rsidRDefault="0070387C" w:rsidP="00411574">
            <w:pPr>
              <w:tabs>
                <w:tab w:val="left" w:pos="-1440"/>
              </w:tabs>
              <w:jc w:val="right"/>
              <w:rPr>
                <w:b/>
                <w:sz w:val="22"/>
                <w:u w:val="single"/>
              </w:rPr>
            </w:pPr>
            <w:r w:rsidRPr="00392E49">
              <w:rPr>
                <w:b/>
                <w:sz w:val="22"/>
                <w:u w:val="single"/>
              </w:rPr>
              <w:t>Step</w:t>
            </w:r>
          </w:p>
        </w:tc>
        <w:tc>
          <w:tcPr>
            <w:tcW w:w="4481" w:type="dxa"/>
          </w:tcPr>
          <w:p w:rsidR="0070387C" w:rsidRPr="00392E49" w:rsidRDefault="0070387C" w:rsidP="00411574">
            <w:pPr>
              <w:tabs>
                <w:tab w:val="left" w:pos="-1440"/>
              </w:tabs>
              <w:rPr>
                <w:b/>
                <w:sz w:val="22"/>
                <w:u w:val="single"/>
              </w:rPr>
            </w:pPr>
            <w:r w:rsidRPr="00392E49">
              <w:rPr>
                <w:b/>
                <w:sz w:val="22"/>
                <w:u w:val="single"/>
              </w:rPr>
              <w:t>Process</w:t>
            </w:r>
          </w:p>
        </w:tc>
      </w:tr>
      <w:tr w:rsidR="0070387C" w:rsidTr="00411574">
        <w:tc>
          <w:tcPr>
            <w:tcW w:w="4130" w:type="dxa"/>
          </w:tcPr>
          <w:p w:rsidR="0070387C" w:rsidRDefault="0070387C" w:rsidP="00411574">
            <w:pPr>
              <w:tabs>
                <w:tab w:val="left" w:pos="-1440"/>
              </w:tabs>
              <w:jc w:val="right"/>
            </w:pPr>
            <w:r>
              <w:t xml:space="preserve">Unbalanced Equation </w:t>
            </w:r>
            <w:r>
              <w:sym w:font="Wingdings" w:char="F0E0"/>
            </w:r>
          </w:p>
        </w:tc>
        <w:tc>
          <w:tcPr>
            <w:tcW w:w="4481" w:type="dxa"/>
          </w:tcPr>
          <w:p w:rsidR="0070387C" w:rsidRPr="00A179C4" w:rsidRDefault="004C29FD" w:rsidP="00411574">
            <w:pPr>
              <w:tabs>
                <w:tab w:val="left" w:pos="-1440"/>
              </w:tabs>
            </w:pPr>
            <m:oMathPara>
              <m:oMathParaPr>
                <m:jc m:val="left"/>
              </m:oMathParaPr>
              <m:oMath>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r>
                  <m:rPr>
                    <m:nor/>
                  </m:rPr>
                  <w:rPr>
                    <w:rFonts w:ascii="Cambria Math" w:hAnsi="Cambria Math"/>
                  </w:rPr>
                  <m:t xml:space="preserve"> +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 xml:space="preserve">3  </m:t>
                    </m:r>
                  </m:sub>
                  <m:sup>
                    <m:r>
                      <m:rPr>
                        <m:nor/>
                      </m:rPr>
                      <w:rPr>
                        <w:rFonts w:ascii="Cambria Math" w:hAnsi="Cambria Math"/>
                      </w:rPr>
                      <m:t>-</m:t>
                    </m:r>
                  </m:sup>
                </m:sSubSup>
                <m:r>
                  <m:rPr>
                    <m:nor/>
                  </m:rPr>
                  <w:rPr>
                    <w:rFonts w:ascii="Cambria Math" w:hAnsi="Cambria Math"/>
                  </w:rPr>
                  <m:t xml:space="preserve">→ </m:t>
                </m:r>
                <m:sSup>
                  <m:sSupPr>
                    <m:ctrlPr>
                      <w:rPr>
                        <w:rFonts w:ascii="Cambria Math" w:hAnsi="Cambria Math"/>
                        <w:i/>
                      </w:rPr>
                    </m:ctrlPr>
                  </m:sSupPr>
                  <m:e>
                    <m:r>
                      <m:rPr>
                        <m:nor/>
                      </m:rPr>
                      <w:rPr>
                        <w:rFonts w:ascii="Cambria Math" w:hAnsi="Cambria Math"/>
                      </w:rPr>
                      <m:t xml:space="preserve"> I</m:t>
                    </m:r>
                  </m:e>
                  <m:sup>
                    <m:r>
                      <m:rPr>
                        <m:nor/>
                      </m:rPr>
                      <w:rPr>
                        <w:rFonts w:ascii="Cambria Math" w:hAnsi="Cambria Math"/>
                      </w:rPr>
                      <m:t>-</m:t>
                    </m:r>
                  </m:sup>
                </m:sSup>
                <m:r>
                  <m:rPr>
                    <m:nor/>
                  </m:rPr>
                  <w:rPr>
                    <w:rFonts w:ascii="Cambria Math" w:hAnsi="Cambria Math"/>
                  </w:rPr>
                  <m:t xml:space="preserve"> + </m:t>
                </m:r>
                <m:sSub>
                  <m:sSubPr>
                    <m:ctrlPr>
                      <w:rPr>
                        <w:rFonts w:ascii="Cambria Math" w:hAnsi="Cambria Math"/>
                        <w:i/>
                      </w:rPr>
                    </m:ctrlPr>
                  </m:sSubPr>
                  <m:e>
                    <m:r>
                      <m:rPr>
                        <m:nor/>
                      </m:rPr>
                      <w:rPr>
                        <w:rFonts w:ascii="Cambria Math" w:hAnsi="Cambria Math"/>
                      </w:rPr>
                      <m:t>S</m:t>
                    </m:r>
                  </m:e>
                  <m:sub>
                    <m:r>
                      <m:rPr>
                        <m:nor/>
                      </m:rPr>
                      <w:rPr>
                        <w:rFonts w:ascii="Cambria Math" w:hAnsi="Cambria Math"/>
                      </w:rPr>
                      <m:t>4</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6</m:t>
                    </m:r>
                  </m:sub>
                  <m:sup>
                    <m:r>
                      <m:rPr>
                        <m:nor/>
                      </m:rPr>
                      <w:rPr>
                        <w:rFonts w:ascii="Cambria Math" w:hAnsi="Cambria Math"/>
                      </w:rPr>
                      <m:t>2-</m:t>
                    </m:r>
                  </m:sup>
                </m:sSubSup>
              </m:oMath>
            </m:oMathPara>
          </w:p>
        </w:tc>
      </w:tr>
      <w:tr w:rsidR="0070387C" w:rsidTr="00411574">
        <w:tc>
          <w:tcPr>
            <w:tcW w:w="4130" w:type="dxa"/>
          </w:tcPr>
          <w:p w:rsidR="0070387C" w:rsidRDefault="0070387C" w:rsidP="00411574">
            <w:pPr>
              <w:tabs>
                <w:tab w:val="left" w:pos="-1440"/>
              </w:tabs>
              <w:jc w:val="right"/>
            </w:pPr>
            <w:r>
              <w:t xml:space="preserve">Balance atoms other than </w:t>
            </w:r>
            <m:oMath>
              <m:r>
                <m:rPr>
                  <m:nor/>
                </m:rPr>
                <w:rPr>
                  <w:rFonts w:ascii="Cambria Math" w:hAnsi="Cambria Math"/>
                </w:rPr>
                <m:t>O</m:t>
              </m:r>
            </m:oMath>
            <w:r>
              <w:t xml:space="preserve"> and </w:t>
            </w:r>
            <m:oMath>
              <m:r>
                <m:rPr>
                  <m:nor/>
                </m:rPr>
                <w:rPr>
                  <w:rFonts w:ascii="Cambria Math" w:hAnsi="Cambria Math"/>
                </w:rPr>
                <m:t>H</m:t>
              </m:r>
            </m:oMath>
            <w:r>
              <w:t xml:space="preserve"> </w:t>
            </w:r>
            <w:r>
              <w:sym w:font="Wingdings" w:char="F0E0"/>
            </w:r>
          </w:p>
        </w:tc>
        <w:tc>
          <w:tcPr>
            <w:tcW w:w="4481" w:type="dxa"/>
          </w:tcPr>
          <w:p w:rsidR="0070387C" w:rsidRPr="00A179C4" w:rsidRDefault="004C29FD" w:rsidP="00411574">
            <w:pPr>
              <w:tabs>
                <w:tab w:val="left" w:pos="-1440"/>
              </w:tabs>
            </w:pPr>
            <m:oMathPara>
              <m:oMathParaPr>
                <m:jc m:val="left"/>
              </m:oMathParaPr>
              <m:oMath>
                <m:sSub>
                  <m:sSubPr>
                    <m:ctrlPr>
                      <w:rPr>
                        <w:rFonts w:ascii="Cambria Math" w:hAnsi="Cambria Math"/>
                        <w:i/>
                      </w:rPr>
                    </m:ctrlPr>
                  </m:sSubPr>
                  <m:e>
                    <m:r>
                      <m:rPr>
                        <m:nor/>
                      </m:rPr>
                      <w:rPr>
                        <w:rFonts w:ascii="Cambria Math" w:hAnsi="Cambria Math"/>
                      </w:rPr>
                      <m:t>2 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r>
                  <m:rPr>
                    <m:nor/>
                  </m:rPr>
                  <w:rPr>
                    <w:rFonts w:ascii="Cambria Math" w:hAnsi="Cambria Math"/>
                  </w:rPr>
                  <m:t xml:space="preserve"> +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m:t>
                </m:r>
                <m:sSup>
                  <m:sSupPr>
                    <m:ctrlPr>
                      <w:rPr>
                        <w:rFonts w:ascii="Cambria Math" w:hAnsi="Cambria Math"/>
                        <w:i/>
                      </w:rPr>
                    </m:ctrlPr>
                  </m:sSupPr>
                  <m:e>
                    <m:r>
                      <m:rPr>
                        <m:nor/>
                      </m:rPr>
                      <w:rPr>
                        <w:rFonts w:ascii="Cambria Math" w:hAnsi="Cambria Math"/>
                      </w:rPr>
                      <m:t xml:space="preserve"> 3 I</m:t>
                    </m:r>
                  </m:e>
                  <m:sup>
                    <m:r>
                      <m:rPr>
                        <m:nor/>
                      </m:rPr>
                      <w:rPr>
                        <w:rFonts w:ascii="Cambria Math" w:hAnsi="Cambria Math"/>
                      </w:rPr>
                      <m:t>-</m:t>
                    </m:r>
                  </m:sup>
                </m:sSup>
                <m:r>
                  <m:rPr>
                    <m:nor/>
                  </m:rPr>
                  <w:rPr>
                    <w:rFonts w:ascii="Cambria Math" w:hAnsi="Cambria Math"/>
                  </w:rPr>
                  <m:t xml:space="preserve"> +</m:t>
                </m:r>
                <m:sSub>
                  <m:sSubPr>
                    <m:ctrlPr>
                      <w:rPr>
                        <w:rFonts w:ascii="Cambria Math" w:hAnsi="Cambria Math"/>
                        <w:i/>
                      </w:rPr>
                    </m:ctrlPr>
                  </m:sSubPr>
                  <m:e>
                    <m:r>
                      <m:rPr>
                        <m:nor/>
                      </m:rPr>
                      <w:rPr>
                        <w:rFonts w:ascii="Cambria Math" w:hAnsi="Cambria Math"/>
                      </w:rPr>
                      <m:t xml:space="preserve"> S</m:t>
                    </m:r>
                  </m:e>
                  <m:sub>
                    <m:r>
                      <m:rPr>
                        <m:nor/>
                      </m:rPr>
                      <w:rPr>
                        <w:rFonts w:ascii="Cambria Math" w:hAnsi="Cambria Math"/>
                      </w:rPr>
                      <m:t>4</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6</m:t>
                    </m:r>
                  </m:sub>
                  <m:sup>
                    <m:r>
                      <m:rPr>
                        <m:nor/>
                      </m:rPr>
                      <w:rPr>
                        <w:rFonts w:ascii="Cambria Math" w:hAnsi="Cambria Math"/>
                      </w:rPr>
                      <m:t>2-</m:t>
                    </m:r>
                  </m:sup>
                </m:sSubSup>
              </m:oMath>
            </m:oMathPara>
          </w:p>
        </w:tc>
      </w:tr>
      <w:tr w:rsidR="0070387C" w:rsidTr="00411574">
        <w:tc>
          <w:tcPr>
            <w:tcW w:w="4130" w:type="dxa"/>
          </w:tcPr>
          <w:p w:rsidR="0070387C" w:rsidRPr="00392E49" w:rsidRDefault="0070387C" w:rsidP="00411574">
            <w:pPr>
              <w:tabs>
                <w:tab w:val="left" w:pos="-1440"/>
              </w:tabs>
              <w:jc w:val="right"/>
            </w:pPr>
            <w:r>
              <w:t xml:space="preserve">Balance </w:t>
            </w:r>
            <m:oMath>
              <m:r>
                <m:rPr>
                  <m:nor/>
                </m:rPr>
                <w:rPr>
                  <w:rFonts w:ascii="Cambria Math" w:hAnsi="Cambria Math"/>
                </w:rPr>
                <m:t>O</m:t>
              </m:r>
            </m:oMath>
            <w:r>
              <w:t xml:space="preserve"> by adding </w:t>
            </w:r>
            <m:oMath>
              <m:sSub>
                <m:sSubPr>
                  <m:ctrlPr>
                    <w:rPr>
                      <w:rFonts w:ascii="Cambria Math" w:hAnsi="Cambria Math"/>
                      <w:i/>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O</m:t>
              </m:r>
            </m:oMath>
            <w:r>
              <w:t xml:space="preserve"> </w:t>
            </w:r>
            <w:r>
              <w:sym w:font="Wingdings" w:char="F0E0"/>
            </w:r>
          </w:p>
        </w:tc>
        <w:tc>
          <w:tcPr>
            <w:tcW w:w="4481" w:type="dxa"/>
          </w:tcPr>
          <w:p w:rsidR="0070387C" w:rsidRDefault="0070387C" w:rsidP="00411574">
            <w:pPr>
              <w:tabs>
                <w:tab w:val="left" w:pos="-1440"/>
              </w:tabs>
            </w:pPr>
            <w:r>
              <w:rPr>
                <w:noProof/>
                <w:lang w:val="en-CA" w:eastAsia="en-CA"/>
              </w:rPr>
              <mc:AlternateContent>
                <mc:Choice Requires="wps">
                  <w:drawing>
                    <wp:anchor distT="0" distB="0" distL="114300" distR="114300" simplePos="0" relativeHeight="251661312" behindDoc="0" locked="0" layoutInCell="1" allowOverlap="1" wp14:anchorId="40BF2488" wp14:editId="7FE95084">
                      <wp:simplePos x="0" y="0"/>
                      <wp:positionH relativeFrom="column">
                        <wp:posOffset>652780</wp:posOffset>
                      </wp:positionH>
                      <wp:positionV relativeFrom="paragraph">
                        <wp:posOffset>27305</wp:posOffset>
                      </wp:positionV>
                      <wp:extent cx="6350" cy="298450"/>
                      <wp:effectExtent l="76200" t="0" r="69850" b="63500"/>
                      <wp:wrapNone/>
                      <wp:docPr id="3" name="Straight Arrow Connector 3"/>
                      <wp:cNvGraphicFramePr/>
                      <a:graphic xmlns:a="http://schemas.openxmlformats.org/drawingml/2006/main">
                        <a:graphicData uri="http://schemas.microsoft.com/office/word/2010/wordprocessingShape">
                          <wps:wsp>
                            <wps:cNvCnPr/>
                            <wps:spPr>
                              <a:xfrm>
                                <a:off x="0" y="0"/>
                                <a:ext cx="635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AA0C14" id="Straight Arrow Connector 3" o:spid="_x0000_s1026" type="#_x0000_t32" style="position:absolute;margin-left:51.4pt;margin-top:2.15pt;width:.5pt;height:2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" strokecolor="black [3200]">
                      <v:stroke endarrow="block" endcap="round"/>
                    </v:shape>
                  </w:pict>
                </mc:Fallback>
              </mc:AlternateContent>
            </w:r>
          </w:p>
        </w:tc>
      </w:tr>
      <w:tr w:rsidR="0070387C" w:rsidTr="00411574">
        <w:tc>
          <w:tcPr>
            <w:tcW w:w="4130" w:type="dxa"/>
          </w:tcPr>
          <w:p w:rsidR="0070387C" w:rsidRDefault="0070387C" w:rsidP="00411574">
            <w:pPr>
              <w:tabs>
                <w:tab w:val="left" w:pos="-1440"/>
              </w:tabs>
              <w:jc w:val="right"/>
            </w:pPr>
            <w:r>
              <w:t xml:space="preserve">Balance </w:t>
            </w:r>
            <m:oMath>
              <m:r>
                <m:rPr>
                  <m:nor/>
                </m:rPr>
                <w:rPr>
                  <w:rFonts w:ascii="Cambria Math" w:hAnsi="Cambria Math"/>
                </w:rPr>
                <m:t>H</m:t>
              </m:r>
            </m:oMath>
            <w:r>
              <w:t xml:space="preserve"> by adding </w:t>
            </w:r>
            <m:oMath>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oMath>
            <w:r>
              <w:t xml:space="preserve">ions </w:t>
            </w:r>
            <w:r>
              <w:sym w:font="Wingdings" w:char="F0E0"/>
            </w:r>
          </w:p>
        </w:tc>
        <w:tc>
          <w:tcPr>
            <w:tcW w:w="4481" w:type="dxa"/>
          </w:tcPr>
          <w:p w:rsidR="0070387C" w:rsidRDefault="0070387C" w:rsidP="00411574">
            <w:pPr>
              <w:tabs>
                <w:tab w:val="left" w:pos="-1440"/>
              </w:tabs>
            </w:pPr>
          </w:p>
        </w:tc>
      </w:tr>
      <w:tr w:rsidR="0070387C" w:rsidTr="00411574">
        <w:tc>
          <w:tcPr>
            <w:tcW w:w="4130" w:type="dxa"/>
          </w:tcPr>
          <w:p w:rsidR="0070387C" w:rsidRDefault="0070387C" w:rsidP="00411574">
            <w:pPr>
              <w:tabs>
                <w:tab w:val="left" w:pos="-1440"/>
              </w:tabs>
              <w:jc w:val="right"/>
            </w:pPr>
            <w:r>
              <w:t xml:space="preserve">Final Equation </w:t>
            </w:r>
            <w:r>
              <w:sym w:font="Wingdings" w:char="F0E0"/>
            </w:r>
          </w:p>
        </w:tc>
        <w:tc>
          <w:tcPr>
            <w:tcW w:w="4481" w:type="dxa"/>
          </w:tcPr>
          <w:p w:rsidR="0070387C" w:rsidRPr="00A179C4" w:rsidRDefault="004C29FD" w:rsidP="00411574">
            <w:pPr>
              <w:tabs>
                <w:tab w:val="left" w:pos="-1440"/>
              </w:tabs>
            </w:pPr>
            <m:oMathPara>
              <m:oMathParaPr>
                <m:jc m:val="left"/>
              </m:oMathParaPr>
              <m:oMath>
                <m:sSub>
                  <m:sSubPr>
                    <m:ctrlPr>
                      <w:rPr>
                        <w:rFonts w:ascii="Cambria Math" w:hAnsi="Cambria Math"/>
                        <w:i/>
                      </w:rPr>
                    </m:ctrlPr>
                  </m:sSubPr>
                  <m:e>
                    <m:r>
                      <m:rPr>
                        <m:nor/>
                      </m:rPr>
                      <w:rPr>
                        <w:rFonts w:ascii="Cambria Math" w:hAnsi="Cambria Math"/>
                      </w:rPr>
                      <m:t>2 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r>
                  <m:rPr>
                    <m:nor/>
                  </m:rPr>
                  <w:rPr>
                    <w:rFonts w:ascii="Cambria Math" w:hAnsi="Cambria Math"/>
                  </w:rPr>
                  <m:t xml:space="preserve"> +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m:t>
                </m:r>
                <m:sSup>
                  <m:sSupPr>
                    <m:ctrlPr>
                      <w:rPr>
                        <w:rFonts w:ascii="Cambria Math" w:hAnsi="Cambria Math"/>
                        <w:i/>
                      </w:rPr>
                    </m:ctrlPr>
                  </m:sSupPr>
                  <m:e>
                    <m:r>
                      <m:rPr>
                        <m:nor/>
                      </m:rPr>
                      <w:rPr>
                        <w:rFonts w:ascii="Cambria Math" w:hAnsi="Cambria Math"/>
                      </w:rPr>
                      <m:t xml:space="preserve"> 3 I</m:t>
                    </m:r>
                  </m:e>
                  <m:sup>
                    <m:r>
                      <m:rPr>
                        <m:nor/>
                      </m:rPr>
                      <w:rPr>
                        <w:rFonts w:ascii="Cambria Math" w:hAnsi="Cambria Math"/>
                      </w:rPr>
                      <m:t>-</m:t>
                    </m:r>
                  </m:sup>
                </m:sSup>
                <m:r>
                  <m:rPr>
                    <m:nor/>
                  </m:rPr>
                  <w:rPr>
                    <w:rFonts w:ascii="Cambria Math" w:hAnsi="Cambria Math"/>
                  </w:rPr>
                  <m:t xml:space="preserve"> +</m:t>
                </m:r>
                <m:sSub>
                  <m:sSubPr>
                    <m:ctrlPr>
                      <w:rPr>
                        <w:rFonts w:ascii="Cambria Math" w:hAnsi="Cambria Math"/>
                        <w:i/>
                      </w:rPr>
                    </m:ctrlPr>
                  </m:sSubPr>
                  <m:e>
                    <m:r>
                      <m:rPr>
                        <m:nor/>
                      </m:rPr>
                      <w:rPr>
                        <w:rFonts w:ascii="Cambria Math" w:hAnsi="Cambria Math"/>
                      </w:rPr>
                      <m:t xml:space="preserve"> S</m:t>
                    </m:r>
                  </m:e>
                  <m:sub>
                    <m:r>
                      <m:rPr>
                        <m:nor/>
                      </m:rPr>
                      <w:rPr>
                        <w:rFonts w:ascii="Cambria Math" w:hAnsi="Cambria Math"/>
                      </w:rPr>
                      <m:t>4</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6</m:t>
                    </m:r>
                  </m:sub>
                  <m:sup>
                    <m:r>
                      <m:rPr>
                        <m:nor/>
                      </m:rPr>
                      <w:rPr>
                        <w:rFonts w:ascii="Cambria Math" w:hAnsi="Cambria Math"/>
                      </w:rPr>
                      <m:t>2-</m:t>
                    </m:r>
                  </m:sup>
                </m:sSubSup>
              </m:oMath>
            </m:oMathPara>
          </w:p>
        </w:tc>
      </w:tr>
    </w:tbl>
    <w:p w:rsidR="0070387C" w:rsidRDefault="0070387C" w:rsidP="0070387C">
      <w:pPr>
        <w:rPr>
          <w:sz w:val="20"/>
          <w:szCs w:val="20"/>
        </w:rPr>
      </w:pPr>
    </w:p>
    <w:p w:rsidR="00E81886" w:rsidRDefault="00E81886" w:rsidP="0070387C">
      <w:pPr>
        <w:rPr>
          <w:sz w:val="20"/>
          <w:szCs w:val="20"/>
        </w:rPr>
      </w:pPr>
    </w:p>
    <w:p w:rsidR="0070387C" w:rsidRDefault="0070387C" w:rsidP="0070387C">
      <w:pPr>
        <w:pStyle w:val="ListParagraph"/>
        <w:numPr>
          <w:ilvl w:val="0"/>
          <w:numId w:val="9"/>
        </w:numPr>
        <w:ind w:left="360"/>
        <w:rPr>
          <w:sz w:val="20"/>
          <w:szCs w:val="20"/>
        </w:rPr>
      </w:pPr>
      <w:r w:rsidRPr="0070387C">
        <w:rPr>
          <w:sz w:val="20"/>
          <w:szCs w:val="20"/>
        </w:rPr>
        <w:lastRenderedPageBreak/>
        <w:t>Calculate the moles of thiosulfate in each titration and the concentration of the thiosulfate solution.</w:t>
      </w:r>
    </w:p>
    <w:p w:rsidR="004B036B" w:rsidRPr="004B036B" w:rsidRDefault="004C29FD" w:rsidP="004B036B">
      <w:pPr>
        <w:tabs>
          <w:tab w:val="left" w:pos="-1440"/>
        </w:tabs>
      </w:pPr>
      <m:oMathPara>
        <m:oMathParaPr>
          <m:jc m:val="left"/>
        </m:oMathParaPr>
        <m:oMath>
          <m:sSub>
            <m:sSubPr>
              <m:ctrlPr>
                <w:rPr>
                  <w:rFonts w:ascii="Cambria Math" w:hAnsi="Cambria Math"/>
                  <w:i/>
                </w:rPr>
              </m:ctrlPr>
            </m:sSubPr>
            <m:e>
              <m:r>
                <m:rPr>
                  <m:nor/>
                </m:rPr>
                <w:rPr>
                  <w:rFonts w:ascii="Cambria Math" w:hAnsi="Cambria Math"/>
                </w:rPr>
                <m:t>2 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r>
            <m:rPr>
              <m:nor/>
            </m:rPr>
            <w:rPr>
              <w:rFonts w:ascii="Cambria Math" w:hAnsi="Cambria Math"/>
            </w:rPr>
            <m:t xml:space="preserve"> + </m:t>
          </m:r>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m:t>
          </m:r>
          <m:sSup>
            <m:sSupPr>
              <m:ctrlPr>
                <w:rPr>
                  <w:rFonts w:ascii="Cambria Math" w:hAnsi="Cambria Math"/>
                  <w:i/>
                </w:rPr>
              </m:ctrlPr>
            </m:sSupPr>
            <m:e>
              <m:r>
                <m:rPr>
                  <m:nor/>
                </m:rPr>
                <w:rPr>
                  <w:rFonts w:ascii="Cambria Math" w:hAnsi="Cambria Math"/>
                </w:rPr>
                <m:t xml:space="preserve"> 3 I</m:t>
              </m:r>
            </m:e>
            <m:sup>
              <m:r>
                <m:rPr>
                  <m:nor/>
                </m:rPr>
                <w:rPr>
                  <w:rFonts w:ascii="Cambria Math" w:hAnsi="Cambria Math"/>
                </w:rPr>
                <m:t>-</m:t>
              </m:r>
            </m:sup>
          </m:sSup>
          <m:r>
            <m:rPr>
              <m:nor/>
            </m:rPr>
            <w:rPr>
              <w:rFonts w:ascii="Cambria Math" w:hAnsi="Cambria Math"/>
            </w:rPr>
            <m:t xml:space="preserve"> +</m:t>
          </m:r>
          <m:sSub>
            <m:sSubPr>
              <m:ctrlPr>
                <w:rPr>
                  <w:rFonts w:ascii="Cambria Math" w:hAnsi="Cambria Math"/>
                  <w:i/>
                </w:rPr>
              </m:ctrlPr>
            </m:sSubPr>
            <m:e>
              <m:r>
                <m:rPr>
                  <m:nor/>
                </m:rPr>
                <w:rPr>
                  <w:rFonts w:ascii="Cambria Math" w:hAnsi="Cambria Math"/>
                </w:rPr>
                <m:t xml:space="preserve"> S</m:t>
              </m:r>
            </m:e>
            <m:sub>
              <m:r>
                <m:rPr>
                  <m:nor/>
                </m:rPr>
                <w:rPr>
                  <w:rFonts w:ascii="Cambria Math" w:hAnsi="Cambria Math"/>
                </w:rPr>
                <m:t>4</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6</m:t>
              </m:r>
            </m:sub>
            <m:sup>
              <m:r>
                <m:rPr>
                  <m:nor/>
                </m:rPr>
                <w:rPr>
                  <w:rFonts w:ascii="Cambria Math" w:hAnsi="Cambria Math"/>
                </w:rPr>
                <m:t>2-</m:t>
              </m:r>
            </m:sup>
          </m:sSubSup>
        </m:oMath>
      </m:oMathPara>
    </w:p>
    <w:p w:rsidR="00E81886" w:rsidRPr="004B036B" w:rsidRDefault="00E81886" w:rsidP="004B036B">
      <w:r>
        <w:t xml:space="preserve">1 mol of </w:t>
      </w:r>
      <m:oMath>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oMath>
      <w:r>
        <w:t xml:space="preserve"> reacts with 2 mol of </w:t>
      </w:r>
      <m:oMath>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oMath>
      <w:r>
        <w:t xml:space="preserve"> </w:t>
      </w:r>
      <w:r>
        <w:sym w:font="Wingdings" w:char="F0E0"/>
      </w:r>
      <w:r>
        <w:t xml:space="preserve"> 0.00</w:t>
      </w:r>
      <w:r w:rsidR="00A42489">
        <w:t>0</w:t>
      </w:r>
      <w:r>
        <w:t xml:space="preserve">75 mol of </w:t>
      </w:r>
      <m:oMath>
        <m:sSubSup>
          <m:sSubSupPr>
            <m:ctrlPr>
              <w:rPr>
                <w:rFonts w:ascii="Cambria Math" w:hAnsi="Cambria Math"/>
                <w:i/>
              </w:rPr>
            </m:ctrlPr>
          </m:sSubSupPr>
          <m:e>
            <m:r>
              <m:rPr>
                <m:nor/>
              </m:rPr>
              <w:rPr>
                <w:rFonts w:ascii="Cambria Math" w:hAnsi="Cambria Math"/>
              </w:rPr>
              <m:t>I</m:t>
            </m:r>
          </m:e>
          <m:sub>
            <m:r>
              <m:rPr>
                <m:nor/>
              </m:rPr>
              <w:rPr>
                <w:rFonts w:ascii="Cambria Math" w:hAnsi="Cambria Math"/>
              </w:rPr>
              <m:t>3</m:t>
            </m:r>
          </m:sub>
          <m:sup>
            <m:r>
              <m:rPr>
                <m:nor/>
              </m:rPr>
              <w:rPr>
                <w:rFonts w:ascii="Cambria Math" w:hAnsi="Cambria Math"/>
              </w:rPr>
              <m:t>-</m:t>
            </m:r>
          </m:sup>
        </m:sSubSup>
        <m:r>
          <m:rPr>
            <m:nor/>
          </m:rPr>
          <w:rPr>
            <w:rFonts w:ascii="Cambria Math" w:hAnsi="Cambria Math"/>
          </w:rPr>
          <m:t xml:space="preserve">  × 2 = 0.0015 mol of </m:t>
        </m:r>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r>
          <w:rPr>
            <w:rFonts w:ascii="Cambria Math" w:hAnsi="Cambria Math"/>
          </w:rPr>
          <m:t xml:space="preserve"> </m:t>
        </m:r>
      </m:oMath>
    </w:p>
    <w:tbl>
      <w:tblPr>
        <w:tblStyle w:val="TableGrid"/>
        <w:tblW w:w="9463" w:type="dxa"/>
        <w:tblLook w:val="04A0" w:firstRow="1" w:lastRow="0" w:firstColumn="1" w:lastColumn="0" w:noHBand="0" w:noVBand="1"/>
      </w:tblPr>
      <w:tblGrid>
        <w:gridCol w:w="995"/>
        <w:gridCol w:w="2308"/>
        <w:gridCol w:w="2773"/>
        <w:gridCol w:w="3387"/>
      </w:tblGrid>
      <w:tr w:rsidR="00833764" w:rsidTr="00833764">
        <w:tc>
          <w:tcPr>
            <w:tcW w:w="995" w:type="dxa"/>
          </w:tcPr>
          <w:p w:rsidR="00833764" w:rsidRDefault="00833764" w:rsidP="00E81886">
            <w:r>
              <w:t>Trial #</w:t>
            </w:r>
          </w:p>
        </w:tc>
        <w:tc>
          <w:tcPr>
            <w:tcW w:w="2308" w:type="dxa"/>
          </w:tcPr>
          <w:p w:rsidR="00833764" w:rsidRDefault="00833764" w:rsidP="00833764">
            <w:r>
              <w:t xml:space="preserve">Moles of </w:t>
            </w:r>
            <m:oMath>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oMath>
            <w:r>
              <w:t xml:space="preserve"> (mol)</w:t>
            </w:r>
          </w:p>
        </w:tc>
        <w:tc>
          <w:tcPr>
            <w:tcW w:w="2773" w:type="dxa"/>
          </w:tcPr>
          <w:p w:rsidR="00833764" w:rsidRDefault="00833764" w:rsidP="00833764">
            <w:r>
              <w:t xml:space="preserve">Volume of </w:t>
            </w:r>
            <m:oMath>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oMath>
            <w:r>
              <w:t xml:space="preserve"> used (L)</w:t>
            </w:r>
          </w:p>
        </w:tc>
        <w:tc>
          <w:tcPr>
            <w:tcW w:w="3387" w:type="dxa"/>
          </w:tcPr>
          <w:p w:rsidR="00833764" w:rsidRDefault="00833764" w:rsidP="00833764">
            <w:r>
              <w:t xml:space="preserve">Concentration of </w:t>
            </w:r>
            <m:oMath>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oMath>
            <w:r>
              <w:t xml:space="preserve"> (mol/L)</w:t>
            </w:r>
          </w:p>
        </w:tc>
      </w:tr>
      <w:tr w:rsidR="00833764" w:rsidTr="00833764">
        <w:tc>
          <w:tcPr>
            <w:tcW w:w="995" w:type="dxa"/>
          </w:tcPr>
          <w:p w:rsidR="00833764" w:rsidRDefault="00833764" w:rsidP="00B94921">
            <w:r>
              <w:t>Rough</w:t>
            </w:r>
          </w:p>
        </w:tc>
        <w:tc>
          <w:tcPr>
            <w:tcW w:w="2308" w:type="dxa"/>
          </w:tcPr>
          <w:p w:rsidR="00833764" w:rsidRDefault="00833764" w:rsidP="00B94921">
            <w:r>
              <w:t>0.0</w:t>
            </w:r>
            <w:r w:rsidR="00A42489">
              <w:t>0</w:t>
            </w:r>
            <w:r>
              <w:t>15</w:t>
            </w:r>
          </w:p>
        </w:tc>
        <w:tc>
          <w:tcPr>
            <w:tcW w:w="2773" w:type="dxa"/>
          </w:tcPr>
          <w:p w:rsidR="00833764" w:rsidRDefault="00833764" w:rsidP="00B94921">
            <w:r>
              <w:t>0.0190</w:t>
            </w:r>
          </w:p>
        </w:tc>
        <w:tc>
          <w:tcPr>
            <w:tcW w:w="3387" w:type="dxa"/>
          </w:tcPr>
          <w:p w:rsidR="00833764" w:rsidRDefault="00833764" w:rsidP="00B94921">
            <w:r>
              <w:t>0.</w:t>
            </w:r>
            <w:r w:rsidR="00A42489">
              <w:t>093</w:t>
            </w:r>
          </w:p>
        </w:tc>
      </w:tr>
      <w:tr w:rsidR="00833764" w:rsidTr="00833764">
        <w:tc>
          <w:tcPr>
            <w:tcW w:w="995" w:type="dxa"/>
          </w:tcPr>
          <w:p w:rsidR="00833764" w:rsidRDefault="00833764" w:rsidP="00B94921">
            <w:r>
              <w:t>1</w:t>
            </w:r>
          </w:p>
        </w:tc>
        <w:tc>
          <w:tcPr>
            <w:tcW w:w="2308" w:type="dxa"/>
          </w:tcPr>
          <w:p w:rsidR="00833764" w:rsidRDefault="00833764" w:rsidP="00B94921">
            <w:r>
              <w:t>0.0</w:t>
            </w:r>
            <w:r w:rsidR="00A42489">
              <w:t>0</w:t>
            </w:r>
            <w:r>
              <w:t>15</w:t>
            </w:r>
          </w:p>
        </w:tc>
        <w:tc>
          <w:tcPr>
            <w:tcW w:w="2773" w:type="dxa"/>
          </w:tcPr>
          <w:p w:rsidR="00833764" w:rsidRDefault="00833764" w:rsidP="00B94921">
            <w:r>
              <w:t>0.0210</w:t>
            </w:r>
          </w:p>
        </w:tc>
        <w:tc>
          <w:tcPr>
            <w:tcW w:w="3387" w:type="dxa"/>
          </w:tcPr>
          <w:p w:rsidR="00833764" w:rsidRDefault="00833764" w:rsidP="00B94921">
            <w:r>
              <w:t>0.</w:t>
            </w:r>
            <w:r w:rsidR="00A42489">
              <w:t>0</w:t>
            </w:r>
            <w:r>
              <w:t>8</w:t>
            </w:r>
            <w:r w:rsidR="00A42489">
              <w:t>4</w:t>
            </w:r>
          </w:p>
        </w:tc>
      </w:tr>
      <w:tr w:rsidR="00833764" w:rsidTr="00833764">
        <w:tc>
          <w:tcPr>
            <w:tcW w:w="995" w:type="dxa"/>
          </w:tcPr>
          <w:p w:rsidR="00833764" w:rsidRDefault="00833764" w:rsidP="00B94921">
            <w:r>
              <w:t>2</w:t>
            </w:r>
          </w:p>
        </w:tc>
        <w:tc>
          <w:tcPr>
            <w:tcW w:w="2308" w:type="dxa"/>
          </w:tcPr>
          <w:p w:rsidR="00833764" w:rsidRDefault="00833764" w:rsidP="00B94921">
            <w:r>
              <w:t>0.0</w:t>
            </w:r>
            <w:r w:rsidR="00A42489">
              <w:t>0</w:t>
            </w:r>
            <w:r>
              <w:t>15</w:t>
            </w:r>
          </w:p>
        </w:tc>
        <w:tc>
          <w:tcPr>
            <w:tcW w:w="2773" w:type="dxa"/>
          </w:tcPr>
          <w:p w:rsidR="00833764" w:rsidRDefault="00833764" w:rsidP="00B94921">
            <w:r>
              <w:t>0.0198</w:t>
            </w:r>
          </w:p>
        </w:tc>
        <w:tc>
          <w:tcPr>
            <w:tcW w:w="3387" w:type="dxa"/>
          </w:tcPr>
          <w:p w:rsidR="00833764" w:rsidRDefault="00833764" w:rsidP="00B94921">
            <w:r>
              <w:t>0.</w:t>
            </w:r>
            <w:r w:rsidR="00A42489">
              <w:t>089</w:t>
            </w:r>
          </w:p>
        </w:tc>
      </w:tr>
      <w:tr w:rsidR="00833764" w:rsidTr="00833764">
        <w:tc>
          <w:tcPr>
            <w:tcW w:w="995" w:type="dxa"/>
          </w:tcPr>
          <w:p w:rsidR="00833764" w:rsidRDefault="00833764" w:rsidP="00B94921">
            <w:r>
              <w:t>3</w:t>
            </w:r>
          </w:p>
        </w:tc>
        <w:tc>
          <w:tcPr>
            <w:tcW w:w="2308" w:type="dxa"/>
          </w:tcPr>
          <w:p w:rsidR="00833764" w:rsidRDefault="00833764" w:rsidP="00B94921">
            <w:r>
              <w:t>0.0</w:t>
            </w:r>
            <w:r w:rsidR="00A42489">
              <w:t>0</w:t>
            </w:r>
            <w:r>
              <w:t>15</w:t>
            </w:r>
          </w:p>
        </w:tc>
        <w:tc>
          <w:tcPr>
            <w:tcW w:w="2773" w:type="dxa"/>
          </w:tcPr>
          <w:p w:rsidR="00833764" w:rsidRDefault="00833764" w:rsidP="00B94921">
            <w:r>
              <w:t>0.0216</w:t>
            </w:r>
          </w:p>
        </w:tc>
        <w:tc>
          <w:tcPr>
            <w:tcW w:w="3387" w:type="dxa"/>
          </w:tcPr>
          <w:p w:rsidR="00833764" w:rsidRDefault="00833764" w:rsidP="00B94921">
            <w:r>
              <w:t>0.</w:t>
            </w:r>
            <w:r w:rsidR="00A42489">
              <w:t>082</w:t>
            </w:r>
          </w:p>
        </w:tc>
      </w:tr>
    </w:tbl>
    <w:p w:rsidR="00E81886" w:rsidRDefault="00E81886" w:rsidP="00E81886"/>
    <w:p w:rsidR="004C29FD" w:rsidRDefault="004C29FD" w:rsidP="004C29FD">
      <w:pPr>
        <w:pStyle w:val="Heading1"/>
      </w:pPr>
      <w:r>
        <w:t>Conclusion</w:t>
      </w:r>
    </w:p>
    <w:p w:rsidR="004C29FD" w:rsidRPr="004C29FD" w:rsidRDefault="004C29FD" w:rsidP="004C29FD">
      <w:r>
        <w:t xml:space="preserve">The purpose of the lab was to standardize a thiosulphate solution by redox titration with a standard solution of iodate ions. Throughout this lab, the molarity of the </w:t>
      </w:r>
      <m:oMath>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2-</m:t>
            </m:r>
          </m:sup>
        </m:sSubSup>
      </m:oMath>
      <w:r>
        <w:t xml:space="preserve"> and </w:t>
      </w:r>
      <m:oMath>
        <m:sSubSup>
          <m:sSubSupPr>
            <m:ctrlPr>
              <w:rPr>
                <w:rFonts w:ascii="Cambria Math" w:hAnsi="Cambria Math"/>
                <w:i/>
              </w:rPr>
            </m:ctrlPr>
          </m:sSubSupPr>
          <m:e>
            <m:r>
              <m:rPr>
                <m:nor/>
              </m:rPr>
              <w:rPr>
                <w:rFonts w:ascii="Cambria Math" w:hAnsi="Cambria Math"/>
              </w:rPr>
              <m:t>IO</m:t>
            </m:r>
          </m:e>
          <m:sub>
            <m:r>
              <m:rPr>
                <m:nor/>
              </m:rPr>
              <w:rPr>
                <w:rFonts w:ascii="Cambria Math" w:hAnsi="Cambria Math"/>
              </w:rPr>
              <m:t>3</m:t>
            </m:r>
          </m:sub>
          <m:sup>
            <m:r>
              <m:rPr>
                <m:nor/>
              </m:rPr>
              <w:rPr>
                <w:rFonts w:ascii="Cambria Math" w:hAnsi="Cambria Math"/>
              </w:rPr>
              <m:t>-</m:t>
            </m:r>
          </m:sup>
        </m:sSubSup>
      </m:oMath>
      <w:r>
        <w:t xml:space="preserve"> ions was calculated using, but not limited by, different volumes and half-reactions. Using the given balanced equations, it was fairly simple to standardize a thiosulphate solution and then to use that solution to determine both the degree and the magnitude (in number of moles) of the presence of iodate ions within the titrated solution. On average, the equivalence point was reached at after the addition of about 21mL of sodium thiosulphate, when the titrated solution changed from possessing a color of dark-blue/black to a clear solution, indicating the arrival of the end point. In this experiment, it was observed that there is always a relationship between the reactants of a chemical reaction. Due to these relationships, calculating the different characteristics of compounds is made much simpler, as it becomes a task of applying and using basic chemistry formulas. </w:t>
      </w:r>
      <w:bookmarkStart w:id="0" w:name="_GoBack"/>
      <w:bookmarkEnd w:id="0"/>
    </w:p>
    <w:p w:rsidR="0070387C" w:rsidRPr="0070387C" w:rsidRDefault="0070387C" w:rsidP="00A42489">
      <w:pPr>
        <w:rPr>
          <w:sz w:val="20"/>
          <w:szCs w:val="20"/>
        </w:rPr>
      </w:pPr>
    </w:p>
    <w:p w:rsidR="0070387C" w:rsidRPr="0070387C" w:rsidRDefault="0070387C" w:rsidP="0070387C">
      <w:pPr>
        <w:ind w:left="-360"/>
        <w:rPr>
          <w:sz w:val="20"/>
          <w:szCs w:val="20"/>
        </w:rPr>
      </w:pPr>
    </w:p>
    <w:p w:rsidR="0070387C" w:rsidRPr="0070387C" w:rsidRDefault="0070387C" w:rsidP="0070387C">
      <w:pPr>
        <w:ind w:left="-360"/>
        <w:rPr>
          <w:sz w:val="20"/>
          <w:szCs w:val="20"/>
        </w:rPr>
      </w:pPr>
    </w:p>
    <w:p w:rsidR="0070387C" w:rsidRPr="0070387C" w:rsidRDefault="0070387C" w:rsidP="0070387C">
      <w:pPr>
        <w:ind w:left="-360"/>
        <w:rPr>
          <w:sz w:val="20"/>
          <w:szCs w:val="20"/>
        </w:rPr>
      </w:pPr>
    </w:p>
    <w:p w:rsidR="0070387C" w:rsidRPr="0070387C" w:rsidRDefault="0070387C" w:rsidP="0070387C">
      <w:pPr>
        <w:ind w:left="-360"/>
        <w:rPr>
          <w:sz w:val="20"/>
          <w:szCs w:val="20"/>
        </w:rPr>
      </w:pPr>
    </w:p>
    <w:p w:rsidR="0070387C" w:rsidRPr="0070387C" w:rsidRDefault="0070387C" w:rsidP="0070387C">
      <w:pPr>
        <w:rPr>
          <w:sz w:val="20"/>
          <w:szCs w:val="20"/>
        </w:rPr>
      </w:pPr>
    </w:p>
    <w:p w:rsidR="008D0E23" w:rsidRPr="0070387C" w:rsidRDefault="008D0E23" w:rsidP="0070387C">
      <w:pPr>
        <w:rPr>
          <w:sz w:val="20"/>
          <w:szCs w:val="20"/>
        </w:rPr>
      </w:pPr>
    </w:p>
    <w:p w:rsidR="0036761F" w:rsidRPr="0070387C" w:rsidRDefault="0036761F" w:rsidP="0070387C">
      <w:pPr>
        <w:rPr>
          <w:sz w:val="20"/>
          <w:szCs w:val="20"/>
        </w:rPr>
      </w:pPr>
    </w:p>
    <w:p w:rsidR="0036761F" w:rsidRPr="0070387C" w:rsidRDefault="0036761F" w:rsidP="0070387C">
      <w:pPr>
        <w:rPr>
          <w:sz w:val="20"/>
          <w:szCs w:val="20"/>
        </w:rPr>
      </w:pPr>
    </w:p>
    <w:sectPr w:rsidR="0036761F" w:rsidRPr="007038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0"/>
    <w:lvl w:ilvl="0">
      <w:start w:val="1"/>
      <w:numFmt w:val="decimal"/>
      <w:pStyle w:val="Quick1"/>
      <w:lvlText w:val="%1."/>
      <w:lvlJc w:val="left"/>
      <w:pPr>
        <w:tabs>
          <w:tab w:val="num" w:pos="720"/>
        </w:tabs>
      </w:pPr>
    </w:lvl>
  </w:abstractNum>
  <w:abstractNum w:abstractNumId="1">
    <w:nsid w:val="1D5E5DC6"/>
    <w:multiLevelType w:val="hybridMultilevel"/>
    <w:tmpl w:val="9A2624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D596957"/>
    <w:multiLevelType w:val="multilevel"/>
    <w:tmpl w:val="056AEC26"/>
    <w:lvl w:ilvl="0">
      <w:numFmt w:val="decimal"/>
      <w:lvlText w:val="%1"/>
      <w:lvlJc w:val="left"/>
      <w:pPr>
        <w:ind w:left="360" w:hanging="360"/>
      </w:pPr>
      <w:rPr>
        <w:rFonts w:ascii="Cambria Math" w:hAnsi="Cambria Math" w:hint="default"/>
        <w:i/>
      </w:rPr>
    </w:lvl>
    <w:lvl w:ilvl="1">
      <w:start w:val="1"/>
      <w:numFmt w:val="decimal"/>
      <w:lvlText w:val="%1.%2"/>
      <w:lvlJc w:val="left"/>
      <w:pPr>
        <w:ind w:left="360" w:hanging="36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1080" w:hanging="108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440" w:hanging="144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800" w:hanging="180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3">
    <w:nsid w:val="35D03AF6"/>
    <w:multiLevelType w:val="hybridMultilevel"/>
    <w:tmpl w:val="796219D2"/>
    <w:lvl w:ilvl="0" w:tplc="10090017">
      <w:start w:val="1"/>
      <w:numFmt w:val="lowerLetter"/>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8413264"/>
    <w:multiLevelType w:val="hybridMultilevel"/>
    <w:tmpl w:val="A2A414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98102CB"/>
    <w:multiLevelType w:val="hybridMultilevel"/>
    <w:tmpl w:val="CF0202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65C2C7D"/>
    <w:multiLevelType w:val="hybridMultilevel"/>
    <w:tmpl w:val="0A06FFF2"/>
    <w:lvl w:ilvl="0" w:tplc="1009000F">
      <w:start w:val="1"/>
      <w:numFmt w:val="decimal"/>
      <w:lvlText w:val="%1."/>
      <w:lvlJc w:val="lef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0"/>
    <w:lvlOverride w:ilvl="0">
      <w:startOverride w:val="1"/>
      <w:lvl w:ilvl="0">
        <w:start w:val="1"/>
        <w:numFmt w:val="decimal"/>
        <w:pStyle w:val="Quick1"/>
        <w:lvlText w:val="%1."/>
        <w:lvlJc w:val="left"/>
      </w:lvl>
    </w:lvlOverride>
  </w:num>
  <w:num w:numId="6">
    <w:abstractNumId w:val="0"/>
    <w:lvlOverride w:ilvl="0">
      <w:startOverride w:val="1"/>
      <w:lvl w:ilvl="0">
        <w:start w:val="1"/>
        <w:numFmt w:val="decimal"/>
        <w:pStyle w:val="Quick1"/>
        <w:lvlText w:val="%1."/>
        <w:lvlJc w:val="left"/>
      </w:lvl>
    </w:lvlOverride>
  </w:num>
  <w:num w:numId="7">
    <w:abstractNumId w:val="6"/>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1F"/>
    <w:rsid w:val="0000375B"/>
    <w:rsid w:val="000C329E"/>
    <w:rsid w:val="000D5811"/>
    <w:rsid w:val="001C38C4"/>
    <w:rsid w:val="00210DC6"/>
    <w:rsid w:val="00267955"/>
    <w:rsid w:val="0028694C"/>
    <w:rsid w:val="002E26F2"/>
    <w:rsid w:val="002F2D04"/>
    <w:rsid w:val="0034624D"/>
    <w:rsid w:val="0036761F"/>
    <w:rsid w:val="00392E49"/>
    <w:rsid w:val="003D156F"/>
    <w:rsid w:val="00491EDF"/>
    <w:rsid w:val="004B036B"/>
    <w:rsid w:val="004C29FD"/>
    <w:rsid w:val="00506893"/>
    <w:rsid w:val="00560A15"/>
    <w:rsid w:val="005F3704"/>
    <w:rsid w:val="0063165F"/>
    <w:rsid w:val="0070387C"/>
    <w:rsid w:val="00833764"/>
    <w:rsid w:val="008444FF"/>
    <w:rsid w:val="00862370"/>
    <w:rsid w:val="008D0E23"/>
    <w:rsid w:val="00926C2A"/>
    <w:rsid w:val="00926FF1"/>
    <w:rsid w:val="00A055A6"/>
    <w:rsid w:val="00A179C4"/>
    <w:rsid w:val="00A42489"/>
    <w:rsid w:val="00B1076F"/>
    <w:rsid w:val="00B2775D"/>
    <w:rsid w:val="00B94921"/>
    <w:rsid w:val="00BA56C9"/>
    <w:rsid w:val="00BC0D57"/>
    <w:rsid w:val="00C13BDC"/>
    <w:rsid w:val="00C75023"/>
    <w:rsid w:val="00CE1D96"/>
    <w:rsid w:val="00D70BA4"/>
    <w:rsid w:val="00E27274"/>
    <w:rsid w:val="00E36430"/>
    <w:rsid w:val="00E57A79"/>
    <w:rsid w:val="00E64FB4"/>
    <w:rsid w:val="00E81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ED74B-76A5-4F05-B15A-D7DAF8D8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7C"/>
  </w:style>
  <w:style w:type="paragraph" w:styleId="Heading1">
    <w:name w:val="heading 1"/>
    <w:basedOn w:val="Normal"/>
    <w:next w:val="Normal"/>
    <w:link w:val="Heading1Char"/>
    <w:uiPriority w:val="9"/>
    <w:qFormat/>
    <w:rsid w:val="0036761F"/>
    <w:pPr>
      <w:keepNext/>
      <w:keepLines/>
      <w:pBdr>
        <w:left w:val="single" w:sz="12" w:space="12" w:color="EA6312"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36761F"/>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36761F"/>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36761F"/>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36761F"/>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36761F"/>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36761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36761F"/>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36761F"/>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6761F"/>
    <w:rPr>
      <w:rFonts w:asciiTheme="minorHAnsi" w:eastAsiaTheme="minorEastAsia" w:hAnsiTheme="minorHAnsi" w:cstheme="minorBidi"/>
      <w:b/>
      <w:bCs/>
      <w:i/>
      <w:iCs/>
      <w:caps w:val="0"/>
      <w:smallCaps w:val="0"/>
      <w:color w:val="auto"/>
      <w:spacing w:val="10"/>
      <w:w w:val="100"/>
      <w:sz w:val="20"/>
      <w:szCs w:val="20"/>
    </w:rPr>
  </w:style>
  <w:style w:type="paragraph" w:styleId="Caption">
    <w:name w:val="caption"/>
    <w:basedOn w:val="Normal"/>
    <w:next w:val="Normal"/>
    <w:uiPriority w:val="35"/>
    <w:semiHidden/>
    <w:unhideWhenUsed/>
    <w:qFormat/>
    <w:rsid w:val="0036761F"/>
    <w:pPr>
      <w:spacing w:line="240" w:lineRule="auto"/>
    </w:pPr>
    <w:rPr>
      <w:b/>
      <w:bCs/>
      <w:color w:val="EA6312" w:themeColor="accent2"/>
      <w:spacing w:val="10"/>
      <w:sz w:val="16"/>
      <w:szCs w:val="16"/>
    </w:rPr>
  </w:style>
  <w:style w:type="character" w:styleId="Emphasis">
    <w:name w:val="Emphasis"/>
    <w:basedOn w:val="DefaultParagraphFont"/>
    <w:uiPriority w:val="20"/>
    <w:qFormat/>
    <w:rsid w:val="0036761F"/>
    <w:rPr>
      <w:rFonts w:asciiTheme="minorHAnsi" w:eastAsiaTheme="minorEastAsia" w:hAnsiTheme="minorHAnsi" w:cstheme="minorBidi"/>
      <w:i/>
      <w:iCs/>
      <w:color w:val="AF490D" w:themeColor="accent2" w:themeShade="BF"/>
      <w:sz w:val="20"/>
      <w:szCs w:val="20"/>
    </w:rPr>
  </w:style>
  <w:style w:type="character" w:customStyle="1" w:styleId="Heading1Char">
    <w:name w:val="Heading 1 Char"/>
    <w:basedOn w:val="DefaultParagraphFont"/>
    <w:link w:val="Heading1"/>
    <w:uiPriority w:val="9"/>
    <w:rsid w:val="0036761F"/>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36761F"/>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36761F"/>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36761F"/>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36761F"/>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36761F"/>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36761F"/>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36761F"/>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36761F"/>
    <w:rPr>
      <w:rFonts w:asciiTheme="majorHAnsi" w:eastAsiaTheme="majorEastAsia" w:hAnsiTheme="majorHAnsi" w:cstheme="majorBidi"/>
      <w:i/>
      <w:iCs/>
      <w:caps/>
    </w:rPr>
  </w:style>
  <w:style w:type="character" w:styleId="IntenseEmphasis">
    <w:name w:val="Intense Emphasis"/>
    <w:basedOn w:val="DefaultParagraphFont"/>
    <w:uiPriority w:val="21"/>
    <w:qFormat/>
    <w:rsid w:val="0036761F"/>
    <w:rPr>
      <w:rFonts w:asciiTheme="minorHAnsi" w:eastAsiaTheme="minorEastAsia" w:hAnsiTheme="minorHAnsi" w:cstheme="minorBidi"/>
      <w:b/>
      <w:bCs/>
      <w:i/>
      <w:iCs/>
      <w:color w:val="AF490D" w:themeColor="accent2" w:themeShade="BF"/>
      <w:spacing w:val="0"/>
      <w:w w:val="100"/>
      <w:position w:val="0"/>
      <w:sz w:val="20"/>
      <w:szCs w:val="20"/>
    </w:rPr>
  </w:style>
  <w:style w:type="paragraph" w:styleId="IntenseQuote">
    <w:name w:val="Intense Quote"/>
    <w:basedOn w:val="Normal"/>
    <w:next w:val="Normal"/>
    <w:link w:val="IntenseQuoteChar"/>
    <w:uiPriority w:val="30"/>
    <w:qFormat/>
    <w:rsid w:val="0036761F"/>
    <w:pPr>
      <w:spacing w:before="100" w:beforeAutospacing="1" w:after="240"/>
      <w:ind w:left="936" w:right="936"/>
      <w:jc w:val="center"/>
    </w:pPr>
    <w:rPr>
      <w:rFonts w:asciiTheme="majorHAnsi" w:eastAsiaTheme="majorEastAsia" w:hAnsiTheme="majorHAnsi" w:cstheme="majorBidi"/>
      <w:caps/>
      <w:color w:val="AF490D" w:themeColor="accent2" w:themeShade="BF"/>
      <w:spacing w:val="10"/>
      <w:sz w:val="28"/>
      <w:szCs w:val="28"/>
    </w:rPr>
  </w:style>
  <w:style w:type="character" w:customStyle="1" w:styleId="IntenseQuoteChar">
    <w:name w:val="Intense Quote Char"/>
    <w:basedOn w:val="DefaultParagraphFont"/>
    <w:link w:val="IntenseQuote"/>
    <w:uiPriority w:val="30"/>
    <w:rsid w:val="0036761F"/>
    <w:rPr>
      <w:rFonts w:asciiTheme="majorHAnsi" w:eastAsiaTheme="majorEastAsia" w:hAnsiTheme="majorHAnsi" w:cstheme="majorBidi"/>
      <w:caps/>
      <w:color w:val="AF490D" w:themeColor="accent2" w:themeShade="BF"/>
      <w:spacing w:val="10"/>
      <w:sz w:val="28"/>
      <w:szCs w:val="28"/>
    </w:rPr>
  </w:style>
  <w:style w:type="character" w:styleId="IntenseReference">
    <w:name w:val="Intense Reference"/>
    <w:basedOn w:val="DefaultParagraphFont"/>
    <w:uiPriority w:val="32"/>
    <w:qFormat/>
    <w:rsid w:val="0036761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36761F"/>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36761F"/>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36761F"/>
    <w:rPr>
      <w:rFonts w:asciiTheme="majorHAnsi" w:eastAsiaTheme="majorEastAsia" w:hAnsiTheme="majorHAnsi" w:cstheme="majorBidi"/>
      <w:sz w:val="24"/>
      <w:szCs w:val="24"/>
    </w:rPr>
  </w:style>
  <w:style w:type="character" w:styleId="Strong">
    <w:name w:val="Strong"/>
    <w:basedOn w:val="DefaultParagraphFont"/>
    <w:uiPriority w:val="22"/>
    <w:qFormat/>
    <w:rsid w:val="0036761F"/>
    <w:rPr>
      <w:rFonts w:asciiTheme="minorHAnsi" w:eastAsiaTheme="minorEastAsia" w:hAnsiTheme="minorHAnsi" w:cstheme="minorBidi"/>
      <w:b/>
      <w:bCs/>
      <w:spacing w:val="0"/>
      <w:w w:val="100"/>
      <w:position w:val="0"/>
      <w:sz w:val="20"/>
      <w:szCs w:val="20"/>
    </w:rPr>
  </w:style>
  <w:style w:type="paragraph" w:styleId="Subtitle">
    <w:name w:val="Subtitle"/>
    <w:basedOn w:val="Normal"/>
    <w:next w:val="Normal"/>
    <w:link w:val="SubtitleChar"/>
    <w:uiPriority w:val="11"/>
    <w:qFormat/>
    <w:rsid w:val="0036761F"/>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36761F"/>
    <w:rPr>
      <w:color w:val="000000" w:themeColor="text1"/>
      <w:sz w:val="24"/>
      <w:szCs w:val="24"/>
    </w:rPr>
  </w:style>
  <w:style w:type="character" w:styleId="SubtleEmphasis">
    <w:name w:val="Subtle Emphasis"/>
    <w:basedOn w:val="DefaultParagraphFont"/>
    <w:uiPriority w:val="19"/>
    <w:qFormat/>
    <w:rsid w:val="0036761F"/>
    <w:rPr>
      <w:i/>
      <w:iCs/>
      <w:color w:val="auto"/>
    </w:rPr>
  </w:style>
  <w:style w:type="character" w:styleId="SubtleReference">
    <w:name w:val="Subtle Reference"/>
    <w:basedOn w:val="DefaultParagraphFont"/>
    <w:uiPriority w:val="31"/>
    <w:qFormat/>
    <w:rsid w:val="0036761F"/>
    <w:rPr>
      <w:rFonts w:asciiTheme="minorHAnsi" w:eastAsiaTheme="minorEastAsia" w:hAnsiTheme="minorHAnsi" w:cstheme="minorBidi"/>
      <w:caps w:val="0"/>
      <w:smallCaps/>
      <w:color w:val="auto"/>
      <w:spacing w:val="10"/>
      <w:w w:val="100"/>
      <w:sz w:val="20"/>
      <w:szCs w:val="20"/>
      <w:u w:val="single" w:color="7F7F7F" w:themeColor="text1" w:themeTint="80"/>
    </w:rPr>
  </w:style>
  <w:style w:type="paragraph" w:styleId="Title">
    <w:name w:val="Title"/>
    <w:basedOn w:val="Normal"/>
    <w:next w:val="Normal"/>
    <w:link w:val="TitleChar"/>
    <w:uiPriority w:val="10"/>
    <w:qFormat/>
    <w:rsid w:val="0036761F"/>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36761F"/>
    <w:rPr>
      <w:rFonts w:asciiTheme="majorHAnsi" w:eastAsiaTheme="majorEastAsia" w:hAnsiTheme="majorHAnsi" w:cstheme="majorBidi"/>
      <w:caps/>
      <w:spacing w:val="40"/>
      <w:sz w:val="76"/>
      <w:szCs w:val="76"/>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semiHidden/>
    <w:unhideWhenUsed/>
    <w:qFormat/>
    <w:rsid w:val="0036761F"/>
    <w:pPr>
      <w:outlineLvl w:val="9"/>
    </w:pPr>
  </w:style>
  <w:style w:type="character" w:styleId="PlaceholderText">
    <w:name w:val="Placeholder Text"/>
    <w:basedOn w:val="DefaultParagraphFont"/>
    <w:uiPriority w:val="99"/>
    <w:semiHidden/>
    <w:rsid w:val="0036761F"/>
    <w:rPr>
      <w:color w:val="808080"/>
    </w:rPr>
  </w:style>
  <w:style w:type="table" w:styleId="TableGrid">
    <w:name w:val="Table Grid"/>
    <w:basedOn w:val="TableNormal"/>
    <w:uiPriority w:val="39"/>
    <w:rsid w:val="008D0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basedOn w:val="Normal"/>
    <w:rsid w:val="00506893"/>
    <w:pPr>
      <w:widowControl w:val="0"/>
      <w:numPr>
        <w:numId w:val="5"/>
      </w:numPr>
      <w:autoSpaceDE w:val="0"/>
      <w:autoSpaceDN w:val="0"/>
      <w:adjustRightInd w:val="0"/>
      <w:spacing w:after="0" w:line="240" w:lineRule="auto"/>
      <w:ind w:left="720" w:hanging="72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uti\AppData\Roaming\Microsoft\Templates\Ion%20design%20(blank)(2).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(blank)(2)</Template>
  <TotalTime>187</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Shivam Sharma</dc:creator>
  <cp:keywords/>
  <cp:lastModifiedBy>Shivam Sharma</cp:lastModifiedBy>
  <cp:revision>2</cp:revision>
  <dcterms:created xsi:type="dcterms:W3CDTF">2014-02-26T19:32:00Z</dcterms:created>
  <dcterms:modified xsi:type="dcterms:W3CDTF">2014-02-27T02:46:00Z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